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A56FD1">
              <w:rPr>
                <w:rFonts w:ascii="Arial" w:hAnsi="Arial" w:cs="Arial"/>
                <w:b/>
                <w:sz w:val="20"/>
                <w:szCs w:val="20"/>
              </w:rPr>
              <w:t xml:space="preserve"> Steve Mays</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A56FD1">
              <w:rPr>
                <w:rFonts w:ascii="Arial" w:hAnsi="Arial" w:cs="Arial"/>
                <w:b/>
                <w:sz w:val="20"/>
                <w:szCs w:val="20"/>
              </w:rPr>
              <w:t xml:space="preserve">  </w:t>
            </w:r>
            <w:hyperlink r:id="rId9" w:history="1">
              <w:r w:rsidR="00A56FD1" w:rsidRPr="006A04D2">
                <w:rPr>
                  <w:rStyle w:val="Hyperlink"/>
                  <w:rFonts w:ascii="Arial" w:hAnsi="Arial" w:cs="Arial"/>
                  <w:b/>
                  <w:sz w:val="20"/>
                  <w:szCs w:val="20"/>
                </w:rPr>
                <w:t>mayss@mason.k12.oh.us</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A56FD1">
              <w:rPr>
                <w:rFonts w:ascii="Arial" w:hAnsi="Arial" w:cs="Arial"/>
                <w:b/>
                <w:sz w:val="20"/>
                <w:szCs w:val="20"/>
              </w:rPr>
              <w:t xml:space="preserve"> 1/5/14</w:t>
            </w:r>
          </w:p>
        </w:tc>
      </w:tr>
    </w:tbl>
    <w:p w:rsidR="00082A60" w:rsidRDefault="00082A60"/>
    <w:tbl>
      <w:tblPr>
        <w:tblStyle w:val="TableGrid"/>
        <w:tblW w:w="0" w:type="auto"/>
        <w:tblLook w:val="04A0" w:firstRow="1" w:lastRow="0" w:firstColumn="1" w:lastColumn="0" w:noHBand="0" w:noVBand="1"/>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A56FD1">
              <w:rPr>
                <w:rFonts w:ascii="Arial" w:hAnsi="Arial" w:cs="Arial"/>
                <w:b/>
                <w:sz w:val="20"/>
                <w:szCs w:val="20"/>
              </w:rPr>
              <w:t>Surviving a School Shooting</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A56FD1">
              <w:rPr>
                <w:rFonts w:ascii="Arial" w:hAnsi="Arial" w:cs="Arial"/>
                <w:b/>
                <w:sz w:val="20"/>
                <w:szCs w:val="20"/>
              </w:rPr>
              <w:t xml:space="preserve"> 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r w:rsidR="0070153D">
              <w:rPr>
                <w:rFonts w:ascii="Arial" w:hAnsi="Arial" w:cs="Arial"/>
                <w:b/>
                <w:sz w:val="20"/>
                <w:szCs w:val="20"/>
              </w:rPr>
              <w:t xml:space="preserve">  2</w:t>
            </w:r>
          </w:p>
        </w:tc>
        <w:tc>
          <w:tcPr>
            <w:tcW w:w="1359"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Activity #:</w:t>
            </w:r>
            <w:r w:rsidR="00A56FD1">
              <w:rPr>
                <w:rFonts w:ascii="Arial" w:hAnsi="Arial" w:cs="Arial"/>
                <w:b/>
                <w:sz w:val="20"/>
                <w:szCs w:val="20"/>
              </w:rPr>
              <w:t xml:space="preserve">  </w:t>
            </w:r>
            <w:r w:rsidR="00561F04">
              <w:rPr>
                <w:rFonts w:ascii="Arial" w:hAnsi="Arial" w:cs="Arial"/>
                <w:b/>
                <w:sz w:val="20"/>
                <w:szCs w:val="20"/>
              </w:rPr>
              <w:t>4</w:t>
            </w:r>
          </w:p>
        </w:tc>
      </w:tr>
      <w:tr w:rsidR="00E43281" w:rsidTr="00E43281">
        <w:trPr>
          <w:trHeight w:val="247"/>
        </w:trPr>
        <w:tc>
          <w:tcPr>
            <w:tcW w:w="5868" w:type="dxa"/>
          </w:tcPr>
          <w:p w:rsidR="00E43281" w:rsidRPr="00B8729A" w:rsidRDefault="00E43281" w:rsidP="0070153D">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A56FD1">
              <w:rPr>
                <w:rFonts w:ascii="Arial" w:hAnsi="Arial" w:cs="Arial"/>
                <w:b/>
                <w:sz w:val="20"/>
                <w:szCs w:val="20"/>
              </w:rPr>
              <w:t xml:space="preserve">  </w:t>
            </w:r>
            <w:r w:rsidR="0070153D">
              <w:rPr>
                <w:rFonts w:ascii="Arial" w:hAnsi="Arial" w:cs="Arial"/>
                <w:b/>
                <w:sz w:val="20"/>
                <w:szCs w:val="20"/>
              </w:rPr>
              <w:t>Nanotechnology-Folding, Rolling, and Stacking</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70153D" w:rsidP="00927AEB">
            <w:pPr>
              <w:spacing w:before="60" w:after="60"/>
              <w:rPr>
                <w:rFonts w:ascii="Arial" w:hAnsi="Arial" w:cs="Arial"/>
                <w:b/>
                <w:sz w:val="20"/>
                <w:szCs w:val="20"/>
              </w:rPr>
            </w:pPr>
            <w:r>
              <w:rPr>
                <w:rFonts w:ascii="Arial" w:hAnsi="Arial" w:cs="Arial"/>
                <w:b/>
                <w:sz w:val="20"/>
                <w:szCs w:val="20"/>
              </w:rPr>
              <w:t>4-5</w:t>
            </w:r>
            <w:r w:rsidR="00A56FD1">
              <w:rPr>
                <w:rFonts w:ascii="Arial" w:hAnsi="Arial" w:cs="Arial"/>
                <w:b/>
                <w:sz w:val="20"/>
                <w:szCs w:val="20"/>
              </w:rPr>
              <w:t xml:space="preserve"> Class Periods (60 to 70 min each)</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561F04" w:rsidP="00927AEB">
            <w:pPr>
              <w:spacing w:before="60" w:after="60"/>
              <w:rPr>
                <w:rFonts w:ascii="Arial" w:hAnsi="Arial" w:cs="Arial"/>
                <w:b/>
                <w:sz w:val="20"/>
                <w:szCs w:val="20"/>
              </w:rPr>
            </w:pPr>
            <w:r>
              <w:rPr>
                <w:rFonts w:ascii="Arial" w:hAnsi="Arial" w:cs="Arial"/>
                <w:b/>
                <w:sz w:val="20"/>
                <w:szCs w:val="20"/>
              </w:rPr>
              <w:t>2</w:t>
            </w:r>
            <w:r w:rsidR="00A56FD1">
              <w:rPr>
                <w:rFonts w:ascii="Arial" w:hAnsi="Arial" w:cs="Arial"/>
                <w:b/>
                <w:sz w:val="20"/>
                <w:szCs w:val="20"/>
              </w:rPr>
              <w:t xml:space="preserve"> Class Period</w:t>
            </w:r>
            <w:r>
              <w:rPr>
                <w:rFonts w:ascii="Arial" w:hAnsi="Arial" w:cs="Arial"/>
                <w:b/>
                <w:sz w:val="20"/>
                <w:szCs w:val="20"/>
              </w:rPr>
              <w:t>s</w:t>
            </w:r>
            <w:r w:rsidR="00A56FD1">
              <w:rPr>
                <w:rFonts w:ascii="Arial" w:hAnsi="Arial" w:cs="Arial"/>
                <w:b/>
                <w:sz w:val="20"/>
                <w:szCs w:val="20"/>
              </w:rPr>
              <w:t xml:space="preserve"> (60 to 70 min)</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A56FD1" w:rsidP="00927AEB">
            <w:pPr>
              <w:spacing w:before="60" w:after="60"/>
              <w:rPr>
                <w:rFonts w:ascii="Arial" w:hAnsi="Arial" w:cs="Arial"/>
                <w:b/>
                <w:sz w:val="20"/>
                <w:szCs w:val="20"/>
              </w:rPr>
            </w:pPr>
            <w:r>
              <w:rPr>
                <w:rFonts w:ascii="Arial" w:hAnsi="Arial" w:cs="Arial"/>
                <w:b/>
                <w:sz w:val="20"/>
                <w:szCs w:val="20"/>
              </w:rPr>
              <w:t>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p w:rsidR="001C0D5A" w:rsidRDefault="001C0D5A" w:rsidP="0070153D">
            <w:pPr>
              <w:pStyle w:val="ListParagraph"/>
              <w:numPr>
                <w:ilvl w:val="0"/>
                <w:numId w:val="16"/>
              </w:numPr>
              <w:spacing w:before="60" w:after="60"/>
              <w:rPr>
                <w:rFonts w:ascii="Arial" w:hAnsi="Arial" w:cs="Arial"/>
                <w:b/>
                <w:sz w:val="20"/>
                <w:szCs w:val="20"/>
              </w:rPr>
            </w:pPr>
            <w:r>
              <w:rPr>
                <w:rFonts w:ascii="Arial" w:hAnsi="Arial" w:cs="Arial"/>
                <w:b/>
                <w:sz w:val="20"/>
                <w:szCs w:val="20"/>
              </w:rPr>
              <w:t xml:space="preserve">Students </w:t>
            </w:r>
            <w:r w:rsidR="0070153D">
              <w:rPr>
                <w:rFonts w:ascii="Arial" w:hAnsi="Arial" w:cs="Arial"/>
                <w:b/>
                <w:sz w:val="20"/>
                <w:szCs w:val="20"/>
              </w:rPr>
              <w:t xml:space="preserve">will </w:t>
            </w:r>
            <w:r w:rsidR="003A10D5">
              <w:rPr>
                <w:rFonts w:ascii="Arial" w:hAnsi="Arial" w:cs="Arial"/>
                <w:b/>
                <w:sz w:val="20"/>
                <w:szCs w:val="20"/>
              </w:rPr>
              <w:t>test</w:t>
            </w:r>
            <w:r w:rsidR="0070153D">
              <w:rPr>
                <w:rFonts w:ascii="Arial" w:hAnsi="Arial" w:cs="Arial"/>
                <w:b/>
                <w:sz w:val="20"/>
                <w:szCs w:val="20"/>
              </w:rPr>
              <w:t xml:space="preserve"> different </w:t>
            </w:r>
            <w:r w:rsidR="00EE517B">
              <w:rPr>
                <w:rFonts w:ascii="Arial" w:hAnsi="Arial" w:cs="Arial"/>
                <w:b/>
                <w:sz w:val="20"/>
                <w:szCs w:val="20"/>
              </w:rPr>
              <w:t>Non-Newtonian fluids to determine which is best at stopping a projectile.</w:t>
            </w:r>
          </w:p>
          <w:p w:rsidR="0070153D" w:rsidRPr="00A56FD1" w:rsidRDefault="0070153D" w:rsidP="00EE517B">
            <w:pPr>
              <w:pStyle w:val="ListParagraph"/>
              <w:numPr>
                <w:ilvl w:val="0"/>
                <w:numId w:val="16"/>
              </w:numPr>
              <w:spacing w:before="60" w:after="60"/>
              <w:rPr>
                <w:rFonts w:ascii="Arial" w:hAnsi="Arial" w:cs="Arial"/>
                <w:b/>
                <w:sz w:val="20"/>
                <w:szCs w:val="20"/>
              </w:rPr>
            </w:pPr>
            <w:r>
              <w:rPr>
                <w:rFonts w:ascii="Arial" w:hAnsi="Arial" w:cs="Arial"/>
                <w:b/>
                <w:sz w:val="20"/>
                <w:szCs w:val="20"/>
              </w:rPr>
              <w:t xml:space="preserve">Students will determine which </w:t>
            </w:r>
            <w:r w:rsidR="00EE517B">
              <w:rPr>
                <w:rFonts w:ascii="Arial" w:hAnsi="Arial" w:cs="Arial"/>
                <w:b/>
                <w:sz w:val="20"/>
                <w:szCs w:val="20"/>
              </w:rPr>
              <w:t>Non-Newtonian fluid</w:t>
            </w:r>
            <w:r>
              <w:rPr>
                <w:rFonts w:ascii="Arial" w:hAnsi="Arial" w:cs="Arial"/>
                <w:b/>
                <w:sz w:val="20"/>
                <w:szCs w:val="20"/>
              </w:rPr>
              <w:t xml:space="preserve"> is the strongest based on </w:t>
            </w:r>
            <w:r w:rsidR="00EE517B">
              <w:rPr>
                <w:rFonts w:ascii="Arial" w:hAnsi="Arial" w:cs="Arial"/>
                <w:b/>
                <w:sz w:val="20"/>
                <w:szCs w:val="20"/>
              </w:rPr>
              <w:t>hypothesis tests</w:t>
            </w:r>
            <w:r>
              <w:rPr>
                <w:rFonts w:ascii="Arial" w:hAnsi="Arial" w:cs="Arial"/>
                <w:b/>
                <w:sz w:val="20"/>
                <w:szCs w:val="20"/>
              </w:rPr>
              <w:t>.</w:t>
            </w:r>
          </w:p>
        </w:tc>
      </w:tr>
    </w:tbl>
    <w:p w:rsidR="00AC7581" w:rsidRDefault="00AC7581" w:rsidP="00436FC9">
      <w:pPr>
        <w:rPr>
          <w:rFonts w:ascii="Arial" w:hAnsi="Arial" w:cs="Arial"/>
          <w:sz w:val="20"/>
          <w:szCs w:val="20"/>
        </w:rPr>
      </w:pP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01D3" w:rsidRPr="004301D3" w:rsidTr="004301D3">
        <w:tc>
          <w:tcPr>
            <w:tcW w:w="9576" w:type="dxa"/>
          </w:tcPr>
          <w:p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rsidR="00484972" w:rsidRDefault="0070153D" w:rsidP="00484972">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What </w:t>
            </w:r>
            <w:r w:rsidR="00EE517B">
              <w:rPr>
                <w:rFonts w:ascii="Arial" w:hAnsi="Arial" w:cs="Arial"/>
                <w:b/>
                <w:sz w:val="20"/>
                <w:szCs w:val="20"/>
              </w:rPr>
              <w:t>are Non-Newtonian fluids</w:t>
            </w:r>
            <w:r>
              <w:rPr>
                <w:rFonts w:ascii="Arial" w:hAnsi="Arial" w:cs="Arial"/>
                <w:b/>
                <w:sz w:val="20"/>
                <w:szCs w:val="20"/>
              </w:rPr>
              <w:t>?</w:t>
            </w:r>
          </w:p>
          <w:p w:rsidR="0070153D" w:rsidRDefault="00EE517B" w:rsidP="00484972">
            <w:pPr>
              <w:pStyle w:val="ListParagraph"/>
              <w:numPr>
                <w:ilvl w:val="0"/>
                <w:numId w:val="17"/>
              </w:numPr>
              <w:spacing w:before="60" w:after="60"/>
              <w:rPr>
                <w:rFonts w:ascii="Arial" w:hAnsi="Arial" w:cs="Arial"/>
                <w:b/>
                <w:sz w:val="20"/>
                <w:szCs w:val="20"/>
              </w:rPr>
            </w:pPr>
            <w:r>
              <w:rPr>
                <w:rFonts w:ascii="Arial" w:hAnsi="Arial" w:cs="Arial"/>
                <w:b/>
                <w:sz w:val="20"/>
                <w:szCs w:val="20"/>
              </w:rPr>
              <w:t>What Non-Newtonian fluids could we make in the classroom</w:t>
            </w:r>
            <w:r w:rsidR="0070153D">
              <w:rPr>
                <w:rFonts w:ascii="Arial" w:hAnsi="Arial" w:cs="Arial"/>
                <w:b/>
                <w:sz w:val="20"/>
                <w:szCs w:val="20"/>
              </w:rPr>
              <w:t>?</w:t>
            </w:r>
          </w:p>
          <w:p w:rsidR="0070153D" w:rsidRDefault="00EE517B" w:rsidP="00484972">
            <w:pPr>
              <w:pStyle w:val="ListParagraph"/>
              <w:numPr>
                <w:ilvl w:val="0"/>
                <w:numId w:val="17"/>
              </w:numPr>
              <w:spacing w:before="60" w:after="60"/>
              <w:rPr>
                <w:rFonts w:ascii="Arial" w:hAnsi="Arial" w:cs="Arial"/>
                <w:b/>
                <w:sz w:val="20"/>
                <w:szCs w:val="20"/>
              </w:rPr>
            </w:pPr>
            <w:r>
              <w:rPr>
                <w:rFonts w:ascii="Arial" w:hAnsi="Arial" w:cs="Arial"/>
                <w:b/>
                <w:sz w:val="20"/>
                <w:szCs w:val="20"/>
              </w:rPr>
              <w:t>What materials are need to make particular Non-Newtonian fluids</w:t>
            </w:r>
            <w:r w:rsidR="0070153D">
              <w:rPr>
                <w:rFonts w:ascii="Arial" w:hAnsi="Arial" w:cs="Arial"/>
                <w:b/>
                <w:sz w:val="20"/>
                <w:szCs w:val="20"/>
              </w:rPr>
              <w:t>?</w:t>
            </w:r>
          </w:p>
          <w:p w:rsidR="0070153D" w:rsidRDefault="00EE517B" w:rsidP="00484972">
            <w:pPr>
              <w:pStyle w:val="ListParagraph"/>
              <w:numPr>
                <w:ilvl w:val="0"/>
                <w:numId w:val="17"/>
              </w:numPr>
              <w:spacing w:before="60" w:after="60"/>
              <w:rPr>
                <w:rFonts w:ascii="Arial" w:hAnsi="Arial" w:cs="Arial"/>
                <w:b/>
                <w:sz w:val="20"/>
                <w:szCs w:val="20"/>
              </w:rPr>
            </w:pPr>
            <w:r>
              <w:rPr>
                <w:rFonts w:ascii="Arial" w:hAnsi="Arial" w:cs="Arial"/>
                <w:b/>
                <w:sz w:val="20"/>
                <w:szCs w:val="20"/>
              </w:rPr>
              <w:t>Which NN fluids could be used for our bullet-proof vest?</w:t>
            </w:r>
          </w:p>
          <w:p w:rsidR="0070153D" w:rsidRDefault="00EE517B" w:rsidP="00484972">
            <w:pPr>
              <w:pStyle w:val="ListParagraph"/>
              <w:numPr>
                <w:ilvl w:val="0"/>
                <w:numId w:val="17"/>
              </w:numPr>
              <w:spacing w:before="60" w:after="60"/>
              <w:rPr>
                <w:rFonts w:ascii="Arial" w:hAnsi="Arial" w:cs="Arial"/>
                <w:b/>
                <w:sz w:val="20"/>
                <w:szCs w:val="20"/>
              </w:rPr>
            </w:pPr>
            <w:r>
              <w:rPr>
                <w:rFonts w:ascii="Arial" w:hAnsi="Arial" w:cs="Arial"/>
                <w:b/>
                <w:sz w:val="20"/>
                <w:szCs w:val="20"/>
              </w:rPr>
              <w:t>How will the NN fluids be contained in our bullet-proof vest</w:t>
            </w:r>
            <w:r w:rsidR="0070153D">
              <w:rPr>
                <w:rFonts w:ascii="Arial" w:hAnsi="Arial" w:cs="Arial"/>
                <w:b/>
                <w:sz w:val="20"/>
                <w:szCs w:val="20"/>
              </w:rPr>
              <w:t>?</w:t>
            </w:r>
          </w:p>
          <w:p w:rsidR="0070153D" w:rsidRDefault="00EE517B" w:rsidP="00484972">
            <w:pPr>
              <w:pStyle w:val="ListParagraph"/>
              <w:numPr>
                <w:ilvl w:val="0"/>
                <w:numId w:val="17"/>
              </w:numPr>
              <w:spacing w:before="60" w:after="60"/>
              <w:rPr>
                <w:rFonts w:ascii="Arial" w:hAnsi="Arial" w:cs="Arial"/>
                <w:b/>
                <w:sz w:val="20"/>
                <w:szCs w:val="20"/>
              </w:rPr>
            </w:pPr>
            <w:r>
              <w:rPr>
                <w:rFonts w:ascii="Arial" w:hAnsi="Arial" w:cs="Arial"/>
                <w:b/>
                <w:sz w:val="20"/>
                <w:szCs w:val="20"/>
              </w:rPr>
              <w:t>How can we measure the strength of each NN fluid?</w:t>
            </w:r>
          </w:p>
          <w:p w:rsidR="0070153D" w:rsidRDefault="00EE517B" w:rsidP="0070153D">
            <w:pPr>
              <w:pStyle w:val="ListParagraph"/>
              <w:numPr>
                <w:ilvl w:val="0"/>
                <w:numId w:val="17"/>
              </w:numPr>
              <w:spacing w:before="60" w:after="60"/>
              <w:rPr>
                <w:rFonts w:ascii="Arial" w:hAnsi="Arial" w:cs="Arial"/>
                <w:b/>
                <w:sz w:val="20"/>
                <w:szCs w:val="20"/>
              </w:rPr>
            </w:pPr>
            <w:r>
              <w:rPr>
                <w:rFonts w:ascii="Arial" w:hAnsi="Arial" w:cs="Arial"/>
                <w:b/>
                <w:sz w:val="20"/>
                <w:szCs w:val="20"/>
              </w:rPr>
              <w:t>How strong does the NN fluid need to be in order to stop a projectile?</w:t>
            </w:r>
          </w:p>
          <w:p w:rsidR="00EE517B" w:rsidRDefault="00EE517B" w:rsidP="0070153D">
            <w:pPr>
              <w:pStyle w:val="ListParagraph"/>
              <w:numPr>
                <w:ilvl w:val="0"/>
                <w:numId w:val="17"/>
              </w:numPr>
              <w:spacing w:before="60" w:after="60"/>
              <w:rPr>
                <w:rFonts w:ascii="Arial" w:hAnsi="Arial" w:cs="Arial"/>
                <w:b/>
                <w:sz w:val="20"/>
                <w:szCs w:val="20"/>
              </w:rPr>
            </w:pPr>
            <w:r>
              <w:rPr>
                <w:rFonts w:ascii="Arial" w:hAnsi="Arial" w:cs="Arial"/>
                <w:b/>
                <w:sz w:val="20"/>
                <w:szCs w:val="20"/>
              </w:rPr>
              <w:t>What is the speed of a bullet at impact?</w:t>
            </w:r>
          </w:p>
          <w:p w:rsidR="00EE517B" w:rsidRPr="0070153D" w:rsidRDefault="00EE517B" w:rsidP="0070153D">
            <w:pPr>
              <w:pStyle w:val="ListParagraph"/>
              <w:numPr>
                <w:ilvl w:val="0"/>
                <w:numId w:val="17"/>
              </w:numPr>
              <w:spacing w:before="60" w:after="60"/>
              <w:rPr>
                <w:rFonts w:ascii="Arial" w:hAnsi="Arial" w:cs="Arial"/>
                <w:b/>
                <w:sz w:val="20"/>
                <w:szCs w:val="20"/>
              </w:rPr>
            </w:pPr>
            <w:r>
              <w:rPr>
                <w:rFonts w:ascii="Arial" w:hAnsi="Arial" w:cs="Arial"/>
                <w:b/>
                <w:sz w:val="20"/>
                <w:szCs w:val="20"/>
              </w:rPr>
              <w:t>How will we simulate a bullet at impact?</w:t>
            </w:r>
          </w:p>
        </w:tc>
      </w:tr>
    </w:tbl>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96959" w:rsidP="00683F9D">
            <w:pPr>
              <w:ind w:left="252" w:hanging="252"/>
              <w:rPr>
                <w:rFonts w:ascii="Arial" w:eastAsia="Times New Roman" w:hAnsi="Arial" w:cs="Arial"/>
                <w:sz w:val="18"/>
                <w:szCs w:val="16"/>
              </w:rPr>
            </w:pPr>
            <w:sdt>
              <w:sdtPr>
                <w:rPr>
                  <w:rFonts w:ascii="Arial" w:hAnsi="Arial" w:cs="Arial"/>
                  <w:sz w:val="20"/>
                  <w:szCs w:val="16"/>
                </w:rPr>
                <w:id w:val="-681353984"/>
                <w14:checkbox>
                  <w14:checked w14:val="1"/>
                  <w14:checkedState w14:val="2612" w14:font="MS Gothic"/>
                  <w14:uncheckedState w14:val="2610" w14:font="MS Gothic"/>
                </w14:checkbox>
              </w:sdtPr>
              <w:sdtEndPr/>
              <w:sdtContent>
                <w:r w:rsidR="00484972">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A96959" w:rsidP="00683F9D">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96959" w:rsidP="00683F9D">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1"/>
                  <w14:checkedState w14:val="2612" w14:font="MS Gothic"/>
                  <w14:uncheckedState w14:val="2610" w14:font="MS Gothic"/>
                </w14:checkbox>
              </w:sdtPr>
              <w:sdtEndPr/>
              <w:sdtContent>
                <w:r w:rsidR="0070153D">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A96959" w:rsidP="00683F9D">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1"/>
                  <w14:checkedState w14:val="2612" w14:font="MS Gothic"/>
                  <w14:uncheckedState w14:val="2610" w14:font="MS Gothic"/>
                </w14:checkbox>
              </w:sdtPr>
              <w:sdtEndPr/>
              <w:sdtContent>
                <w:r w:rsidR="00484972">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96959" w:rsidP="00683F9D">
            <w:pPr>
              <w:rPr>
                <w:rFonts w:ascii="Arial" w:eastAsia="Times New Roman" w:hAnsi="Arial" w:cs="Arial"/>
                <w:sz w:val="18"/>
                <w:szCs w:val="16"/>
              </w:rPr>
            </w:pPr>
            <w:sdt>
              <w:sdtPr>
                <w:rPr>
                  <w:rFonts w:ascii="Wingdings" w:hAnsi="Wingdings" w:cs="Arial"/>
                  <w:sz w:val="20"/>
                  <w:szCs w:val="16"/>
                </w:rPr>
                <w:id w:val="-1601403193"/>
                <w14:checkbox>
                  <w14:checked w14:val="1"/>
                  <w14:checkedState w14:val="2612" w14:font="MS Gothic"/>
                  <w14:uncheckedState w14:val="2610" w14:font="MS Gothic"/>
                </w14:checkbox>
              </w:sdtPr>
              <w:sdtEndPr/>
              <w:sdtContent>
                <w:r w:rsidR="00484972">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A96959" w:rsidP="00683F9D">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1"/>
                  <w14:checkedState w14:val="2612" w14:font="MS Gothic"/>
                  <w14:uncheckedState w14:val="2610" w14:font="MS Gothic"/>
                </w14:checkbox>
              </w:sdtPr>
              <w:sdtEndPr/>
              <w:sdtContent>
                <w:r w:rsidR="0070153D">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96959" w:rsidP="00683F9D">
            <w:pPr>
              <w:rPr>
                <w:rFonts w:ascii="Arial" w:eastAsia="Times New Roman" w:hAnsi="Arial" w:cs="Arial"/>
                <w:sz w:val="18"/>
                <w:szCs w:val="16"/>
              </w:rPr>
            </w:pPr>
            <w:sdt>
              <w:sdtPr>
                <w:rPr>
                  <w:rFonts w:ascii="Arial" w:hAnsi="Arial" w:cs="Arial"/>
                  <w:sz w:val="20"/>
                  <w:szCs w:val="16"/>
                </w:rPr>
                <w:id w:val="-471371331"/>
                <w14:checkbox>
                  <w14:checked w14:val="1"/>
                  <w14:checkedState w14:val="2612" w14:font="MS Gothic"/>
                  <w14:uncheckedState w14:val="2610" w14:font="MS Gothic"/>
                </w14:checkbox>
              </w:sdtPr>
              <w:sdtEndPr/>
              <w:sdtContent>
                <w:r w:rsidR="0070153D">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A96959" w:rsidP="00683F9D">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96959" w:rsidP="00683F9D">
            <w:pPr>
              <w:rPr>
                <w:rFonts w:ascii="Arial" w:eastAsia="Times New Roman" w:hAnsi="Arial" w:cs="Arial"/>
                <w:sz w:val="18"/>
                <w:szCs w:val="16"/>
              </w:rPr>
            </w:pPr>
            <w:sdt>
              <w:sdtPr>
                <w:rPr>
                  <w:rFonts w:ascii="Arial" w:hAnsi="Arial" w:cs="Arial"/>
                  <w:sz w:val="20"/>
                  <w:szCs w:val="16"/>
                </w:rPr>
                <w:id w:val="1603993034"/>
                <w14:checkbox>
                  <w14:checked w14:val="1"/>
                  <w14:checkedState w14:val="2612" w14:font="MS Gothic"/>
                  <w14:uncheckedState w14:val="2610" w14:font="MS Gothic"/>
                </w14:checkbox>
              </w:sdtPr>
              <w:sdtEndPr/>
              <w:sdtContent>
                <w:r w:rsidR="0070153D">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A96959"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96959" w:rsidP="00683F9D">
            <w:pPr>
              <w:ind w:left="252" w:hanging="252"/>
              <w:rPr>
                <w:rFonts w:ascii="Arial" w:eastAsia="Times New Roman" w:hAnsi="Arial" w:cs="Arial"/>
                <w:sz w:val="18"/>
                <w:szCs w:val="16"/>
              </w:rPr>
            </w:pPr>
            <w:sdt>
              <w:sdtPr>
                <w:rPr>
                  <w:rFonts w:ascii="Arial" w:hAnsi="Arial" w:cs="Arial"/>
                  <w:sz w:val="20"/>
                  <w:szCs w:val="16"/>
                </w:rPr>
                <w:id w:val="1847130783"/>
                <w14:checkbox>
                  <w14:checked w14:val="1"/>
                  <w14:checkedState w14:val="2612" w14:font="MS Gothic"/>
                  <w14:uncheckedState w14:val="2610" w14:font="MS Gothic"/>
                </w14:checkbox>
              </w:sdtPr>
              <w:sdtEndPr/>
              <w:sdtContent>
                <w:r w:rsidR="00484972">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A96959" w:rsidP="00683F9D">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1"/>
                  <w14:checkedState w14:val="2612" w14:font="MS Gothic"/>
                  <w14:uncheckedState w14:val="2610" w14:font="MS Gothic"/>
                </w14:checkbox>
              </w:sdtPr>
              <w:sdtEndPr/>
              <w:sdtContent>
                <w:r w:rsidR="0070153D">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96959" w:rsidP="00683F9D">
            <w:pPr>
              <w:rPr>
                <w:rFonts w:ascii="Arial" w:eastAsia="Times New Roman" w:hAnsi="Arial" w:cs="Arial"/>
                <w:sz w:val="18"/>
                <w:szCs w:val="16"/>
              </w:rPr>
            </w:pPr>
            <w:sdt>
              <w:sdtPr>
                <w:rPr>
                  <w:rFonts w:ascii="Arial" w:hAnsi="Arial" w:cs="Arial"/>
                  <w:sz w:val="20"/>
                  <w:szCs w:val="16"/>
                </w:rPr>
                <w:id w:val="1240756234"/>
                <w14:checkbox>
                  <w14:checked w14:val="1"/>
                  <w14:checkedState w14:val="2612" w14:font="MS Gothic"/>
                  <w14:uncheckedState w14:val="2610" w14:font="MS Gothic"/>
                </w14:checkbox>
              </w:sdtPr>
              <w:sdtEndPr/>
              <w:sdtContent>
                <w:r w:rsidR="00484972">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A96959" w:rsidP="00683F9D">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1"/>
                  <w14:checkedState w14:val="2612" w14:font="MS Gothic"/>
                  <w14:uncheckedState w14:val="2610" w14:font="MS Gothic"/>
                </w14:checkbox>
              </w:sdtPr>
              <w:sdtEndPr/>
              <w:sdtContent>
                <w:r w:rsidR="0070153D">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96959"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1"/>
                  <w14:checkedState w14:val="2612" w14:font="MS Gothic"/>
                  <w14:uncheckedState w14:val="2610" w14:font="MS Gothic"/>
                </w14:checkbox>
              </w:sdtPr>
              <w:sdtEndPr/>
              <w:sdtContent>
                <w:r w:rsidR="00484972">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A96959"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1"/>
                  <w14:checkedState w14:val="2612" w14:font="MS Gothic"/>
                  <w14:uncheckedState w14:val="2610" w14:font="MS Gothic"/>
                </w14:checkbox>
              </w:sdtPr>
              <w:sdtEndPr/>
              <w:sdtContent>
                <w:r w:rsidR="00484972">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A96959" w:rsidP="00683F9D">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1"/>
                  <w14:checkedState w14:val="2612" w14:font="MS Gothic"/>
                  <w14:uncheckedState w14:val="2610" w14:font="MS Gothic"/>
                </w14:checkbox>
              </w:sdtPr>
              <w:sdtEndPr/>
              <w:sdtContent>
                <w:r w:rsidR="00484972">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A96959" w:rsidP="00683F9D">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1"/>
                  <w14:checkedState w14:val="2612" w14:font="MS Gothic"/>
                  <w14:uncheckedState w14:val="2610" w14:font="MS Gothic"/>
                </w14:checkbox>
              </w:sdtPr>
              <w:sdtEndPr/>
              <w:sdtContent>
                <w:r w:rsidR="00484972">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A96959" w:rsidP="00683F9D">
            <w:pPr>
              <w:rPr>
                <w:rFonts w:ascii="Arial" w:hAnsi="Arial" w:cs="Arial"/>
                <w:b/>
                <w:szCs w:val="20"/>
              </w:rPr>
            </w:pPr>
            <w:sdt>
              <w:sdtPr>
                <w:rPr>
                  <w:rFonts w:ascii="Arial" w:hAnsi="Arial" w:cs="Arial"/>
                  <w:sz w:val="22"/>
                  <w:szCs w:val="28"/>
                </w:rPr>
                <w:id w:val="863938760"/>
                <w14:checkbox>
                  <w14:checked w14:val="1"/>
                  <w14:checkedState w14:val="2612" w14:font="MS Gothic"/>
                  <w14:uncheckedState w14:val="2610" w14:font="MS Gothic"/>
                </w14:checkbox>
              </w:sdtPr>
              <w:sdtEndPr/>
              <w:sdtContent>
                <w:r w:rsidR="00484972">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A96959" w:rsidP="00683F9D">
            <w:pPr>
              <w:ind w:left="252" w:hanging="252"/>
              <w:rPr>
                <w:rFonts w:ascii="Arial" w:eastAsia="Times New Roman" w:hAnsi="Arial" w:cs="Arial"/>
                <w:sz w:val="18"/>
                <w:szCs w:val="16"/>
              </w:rPr>
            </w:pPr>
            <w:sdt>
              <w:sdtPr>
                <w:rPr>
                  <w:rFonts w:ascii="Arial" w:hAnsi="Arial" w:cs="Arial"/>
                  <w:sz w:val="22"/>
                  <w:szCs w:val="16"/>
                </w:rPr>
                <w:id w:val="1931160298"/>
                <w14:checkbox>
                  <w14:checked w14:val="1"/>
                  <w14:checkedState w14:val="2612" w14:font="MS Gothic"/>
                  <w14:uncheckedState w14:val="2610" w14:font="MS Gothic"/>
                </w14:checkbox>
              </w:sdtPr>
              <w:sdtEndPr/>
              <w:sdtContent>
                <w:r w:rsidR="00484972">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A96959" w:rsidP="00683F9D">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1"/>
                  <w14:checkedState w14:val="2612" w14:font="MS Gothic"/>
                  <w14:uncheckedState w14:val="2610" w14:font="MS Gothic"/>
                </w14:checkbox>
              </w:sdtPr>
              <w:sdtEndPr/>
              <w:sdtContent>
                <w:r w:rsidR="0070153D">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A96959" w:rsidP="00683F9D">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1"/>
                  <w14:checkedState w14:val="2612" w14:font="MS Gothic"/>
                  <w14:uncheckedState w14:val="2610" w14:font="MS Gothic"/>
                </w14:checkbox>
              </w:sdtPr>
              <w:sdtEndPr/>
              <w:sdtContent>
                <w:r w:rsidR="00DA2AE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A96959" w:rsidP="00683F9D">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1"/>
                  <w14:checkedState w14:val="2612" w14:font="MS Gothic"/>
                  <w14:uncheckedState w14:val="2610" w14:font="MS Gothic"/>
                </w14:checkbox>
              </w:sdtPr>
              <w:sdtEndPr/>
              <w:sdtContent>
                <w:r w:rsidR="0070153D">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A96959" w:rsidP="00683F9D">
            <w:pPr>
              <w:rPr>
                <w:rFonts w:ascii="Arial" w:eastAsia="Times New Roman" w:hAnsi="Arial" w:cs="Arial"/>
                <w:sz w:val="18"/>
                <w:szCs w:val="16"/>
              </w:rPr>
            </w:pPr>
            <w:sdt>
              <w:sdtPr>
                <w:rPr>
                  <w:rFonts w:ascii="Wingdings" w:hAnsi="Wingdings" w:cs="Arial"/>
                  <w:sz w:val="22"/>
                  <w:szCs w:val="16"/>
                </w:rPr>
                <w:id w:val="2044406872"/>
                <w14:checkbox>
                  <w14:checked w14:val="1"/>
                  <w14:checkedState w14:val="2612" w14:font="MS Gothic"/>
                  <w14:uncheckedState w14:val="2610" w14:font="MS Gothic"/>
                </w14:checkbox>
              </w:sdtPr>
              <w:sdtEndPr/>
              <w:sdtContent>
                <w:r w:rsidR="00DA2AE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A96959" w:rsidP="00683F9D">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1"/>
                  <w14:checkedState w14:val="2612" w14:font="MS Gothic"/>
                  <w14:uncheckedState w14:val="2610" w14:font="MS Gothic"/>
                </w14:checkbox>
              </w:sdtPr>
              <w:sdtEndPr/>
              <w:sdtContent>
                <w:r w:rsidR="0070153D">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A96959" w:rsidP="00683F9D">
            <w:pPr>
              <w:rPr>
                <w:rFonts w:ascii="Arial" w:eastAsia="Times New Roman" w:hAnsi="Arial" w:cs="Arial"/>
                <w:sz w:val="18"/>
                <w:szCs w:val="16"/>
              </w:rPr>
            </w:pPr>
            <w:sdt>
              <w:sdtPr>
                <w:rPr>
                  <w:rFonts w:ascii="Arial" w:hAnsi="Arial" w:cs="Arial"/>
                  <w:sz w:val="22"/>
                  <w:szCs w:val="16"/>
                </w:rPr>
                <w:id w:val="-1105494264"/>
                <w14:checkbox>
                  <w14:checked w14:val="1"/>
                  <w14:checkedState w14:val="2612" w14:font="MS Gothic"/>
                  <w14:uncheckedState w14:val="2610" w14:font="MS Gothic"/>
                </w14:checkbox>
              </w:sdtPr>
              <w:sdtEndPr/>
              <w:sdtContent>
                <w:r w:rsidR="0070153D">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A96959" w:rsidP="00683F9D">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1"/>
                  <w14:checkedState w14:val="2612" w14:font="MS Gothic"/>
                  <w14:uncheckedState w14:val="2610" w14:font="MS Gothic"/>
                </w14:checkbox>
              </w:sdtPr>
              <w:sdtEndPr/>
              <w:sdtContent>
                <w:r w:rsidR="0070153D">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AC7581" w:rsidTr="00683F9D">
        <w:trPr>
          <w:trHeight w:val="346"/>
        </w:trPr>
        <w:tc>
          <w:tcPr>
            <w:tcW w:w="9576" w:type="dxa"/>
            <w:vAlign w:val="center"/>
          </w:tcPr>
          <w:p w:rsidR="00AC7581"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p w:rsidR="000A434B" w:rsidRDefault="000A434B" w:rsidP="000A434B">
            <w:pPr>
              <w:numPr>
                <w:ilvl w:val="0"/>
                <w:numId w:val="18"/>
              </w:numPr>
              <w:shd w:val="clear" w:color="auto" w:fill="FFFFFF"/>
              <w:spacing w:beforeAutospacing="1" w:line="240" w:lineRule="atLeast"/>
              <w:ind w:left="0"/>
              <w:rPr>
                <w:rFonts w:ascii="Helvetica" w:hAnsi="Helvetica" w:cs="Helvetica"/>
                <w:sz w:val="20"/>
                <w:szCs w:val="20"/>
              </w:rPr>
            </w:pPr>
            <w:r w:rsidRPr="00DA2AE5">
              <w:rPr>
                <w:rFonts w:ascii="Helvetica" w:hAnsi="Helvetica" w:cs="Helvetica"/>
                <w:sz w:val="20"/>
                <w:szCs w:val="20"/>
              </w:rPr>
              <w:t>CCSS.Math.Content.HSS-IC.A.1</w:t>
            </w:r>
            <w:r>
              <w:rPr>
                <w:rStyle w:val="apple-converted-space"/>
                <w:rFonts w:ascii="Helvetica" w:hAnsi="Helvetica" w:cs="Helvetica"/>
                <w:color w:val="3B3B3A"/>
                <w:sz w:val="20"/>
                <w:szCs w:val="20"/>
              </w:rPr>
              <w:t> </w:t>
            </w:r>
            <w:r w:rsidRPr="00052F5D">
              <w:rPr>
                <w:rFonts w:ascii="Helvetica" w:hAnsi="Helvetica" w:cs="Helvetica"/>
                <w:sz w:val="20"/>
                <w:szCs w:val="20"/>
              </w:rPr>
              <w:t>Understand</w:t>
            </w:r>
            <w:r w:rsidRPr="00052F5D">
              <w:rPr>
                <w:rStyle w:val="apple-converted-space"/>
                <w:rFonts w:ascii="Helvetica" w:hAnsi="Helvetica" w:cs="Helvetica"/>
                <w:sz w:val="20"/>
                <w:szCs w:val="20"/>
              </w:rPr>
              <w:t xml:space="preserve"> statistics </w:t>
            </w:r>
            <w:r w:rsidRPr="00052F5D">
              <w:rPr>
                <w:rFonts w:ascii="Helvetica" w:hAnsi="Helvetica" w:cs="Helvetica"/>
                <w:sz w:val="20"/>
                <w:szCs w:val="20"/>
              </w:rPr>
              <w:t>as a proc</w:t>
            </w:r>
            <w:r>
              <w:rPr>
                <w:rFonts w:ascii="Helvetica" w:hAnsi="Helvetica" w:cs="Helvetica"/>
                <w:sz w:val="20"/>
                <w:szCs w:val="20"/>
              </w:rPr>
              <w:t xml:space="preserve">ess for making inferences about </w:t>
            </w:r>
            <w:r w:rsidRPr="00052F5D">
              <w:rPr>
                <w:rFonts w:ascii="Helvetica" w:hAnsi="Helvetica" w:cs="Helvetica"/>
                <w:sz w:val="20"/>
                <w:szCs w:val="20"/>
              </w:rPr>
              <w:t>population parameters based on a random sample from that population.</w:t>
            </w:r>
          </w:p>
          <w:p w:rsidR="000A434B" w:rsidRPr="00052F5D" w:rsidRDefault="000A434B" w:rsidP="000A434B">
            <w:pPr>
              <w:numPr>
                <w:ilvl w:val="0"/>
                <w:numId w:val="18"/>
              </w:numPr>
              <w:shd w:val="clear" w:color="auto" w:fill="FFFFFF"/>
              <w:spacing w:beforeAutospacing="1" w:line="240" w:lineRule="atLeast"/>
              <w:ind w:left="0"/>
              <w:rPr>
                <w:rFonts w:ascii="Helvetica" w:hAnsi="Helvetica" w:cs="Helvetica"/>
                <w:sz w:val="20"/>
                <w:szCs w:val="20"/>
              </w:rPr>
            </w:pPr>
          </w:p>
          <w:p w:rsidR="000A434B" w:rsidRPr="00DA2AE5" w:rsidRDefault="000A434B" w:rsidP="000A434B">
            <w:pPr>
              <w:numPr>
                <w:ilvl w:val="0"/>
                <w:numId w:val="18"/>
              </w:numPr>
              <w:shd w:val="clear" w:color="auto" w:fill="FFFFFF"/>
              <w:spacing w:beforeAutospacing="1" w:line="240" w:lineRule="atLeast"/>
              <w:ind w:left="0"/>
              <w:rPr>
                <w:rFonts w:ascii="Helvetica" w:hAnsi="Helvetica" w:cs="Helvetica"/>
                <w:color w:val="3B3B3A"/>
                <w:sz w:val="20"/>
                <w:szCs w:val="20"/>
              </w:rPr>
            </w:pPr>
            <w:r w:rsidRPr="00DA2AE5">
              <w:rPr>
                <w:rFonts w:ascii="Helvetica" w:hAnsi="Helvetica" w:cs="Helvetica"/>
                <w:sz w:val="20"/>
                <w:szCs w:val="20"/>
              </w:rPr>
              <w:t>CCSS.Math.Content.HSS-IC.A.2</w:t>
            </w:r>
            <w:r w:rsidRPr="00052F5D">
              <w:rPr>
                <w:rStyle w:val="apple-converted-space"/>
                <w:rFonts w:ascii="Helvetica" w:hAnsi="Helvetica" w:cs="Helvetica"/>
                <w:sz w:val="20"/>
                <w:szCs w:val="20"/>
              </w:rPr>
              <w:t> </w:t>
            </w:r>
            <w:r w:rsidRPr="00052F5D">
              <w:rPr>
                <w:rFonts w:ascii="Helvetica" w:hAnsi="Helvetica" w:cs="Helvetica"/>
                <w:sz w:val="20"/>
                <w:szCs w:val="20"/>
              </w:rPr>
              <w:t>Decide if a</w:t>
            </w:r>
            <w:r w:rsidRPr="00052F5D">
              <w:rPr>
                <w:rStyle w:val="apple-converted-space"/>
                <w:rFonts w:ascii="Helvetica" w:hAnsi="Helvetica" w:cs="Helvetica"/>
                <w:sz w:val="20"/>
                <w:szCs w:val="20"/>
              </w:rPr>
              <w:t xml:space="preserve"> specified </w:t>
            </w:r>
            <w:r w:rsidRPr="00052F5D">
              <w:rPr>
                <w:rFonts w:ascii="Helvetica" w:hAnsi="Helvetica" w:cs="Helvetica"/>
                <w:sz w:val="20"/>
                <w:szCs w:val="20"/>
              </w:rPr>
              <w:t>model is consistent with results from a given data-generating process, e.g., using simulation.</w:t>
            </w:r>
          </w:p>
          <w:p w:rsidR="000A434B" w:rsidRPr="001E6C15" w:rsidRDefault="000A434B" w:rsidP="00683F9D">
            <w:pPr>
              <w:rPr>
                <w:rFonts w:ascii="Arial" w:hAnsi="Arial" w:cs="Arial"/>
                <w:b/>
                <w:sz w:val="20"/>
                <w:szCs w:val="20"/>
              </w:rPr>
            </w:pPr>
          </w:p>
        </w:tc>
      </w:tr>
    </w:tbl>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Default="00634D32" w:rsidP="00C6688D">
            <w:pPr>
              <w:spacing w:before="60" w:after="60"/>
              <w:rPr>
                <w:rFonts w:ascii="Arial" w:hAnsi="Arial" w:cs="Arial"/>
                <w:color w:val="C00000"/>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p w:rsidR="0005639F" w:rsidRDefault="0005639F" w:rsidP="0005639F">
            <w:pPr>
              <w:pStyle w:val="ListParagraph"/>
              <w:numPr>
                <w:ilvl w:val="1"/>
                <w:numId w:val="18"/>
              </w:numPr>
              <w:spacing w:before="60" w:after="60"/>
              <w:rPr>
                <w:rFonts w:ascii="Arial" w:hAnsi="Arial" w:cs="Arial"/>
                <w:b/>
                <w:sz w:val="20"/>
                <w:szCs w:val="20"/>
              </w:rPr>
            </w:pPr>
            <w:r>
              <w:rPr>
                <w:rFonts w:ascii="Arial" w:hAnsi="Arial" w:cs="Arial"/>
                <w:b/>
                <w:sz w:val="20"/>
                <w:szCs w:val="20"/>
              </w:rPr>
              <w:t xml:space="preserve">Videos used as an introduction:  </w:t>
            </w:r>
          </w:p>
          <w:p w:rsidR="0070153D" w:rsidRDefault="00A96959" w:rsidP="0005639F">
            <w:pPr>
              <w:pStyle w:val="ListParagraph"/>
              <w:spacing w:before="60" w:after="60"/>
              <w:ind w:left="1440"/>
              <w:rPr>
                <w:rFonts w:ascii="Arial" w:hAnsi="Arial" w:cs="Arial"/>
                <w:b/>
                <w:sz w:val="20"/>
                <w:szCs w:val="20"/>
              </w:rPr>
            </w:pPr>
            <w:hyperlink r:id="rId10" w:history="1">
              <w:r w:rsidR="0005639F" w:rsidRPr="00B513C7">
                <w:rPr>
                  <w:rStyle w:val="Hyperlink"/>
                  <w:rFonts w:ascii="Arial" w:hAnsi="Arial" w:cs="Arial"/>
                  <w:b/>
                  <w:sz w:val="20"/>
                  <w:szCs w:val="20"/>
                </w:rPr>
                <w:t>http://youtu.be/D-wxnID2q4A</w:t>
              </w:r>
            </w:hyperlink>
          </w:p>
          <w:p w:rsidR="0005639F" w:rsidRDefault="00A96959" w:rsidP="0005639F">
            <w:pPr>
              <w:pStyle w:val="ListParagraph"/>
              <w:spacing w:before="60" w:after="60"/>
              <w:ind w:left="1440"/>
              <w:rPr>
                <w:rFonts w:ascii="Arial" w:hAnsi="Arial" w:cs="Arial"/>
                <w:b/>
                <w:sz w:val="20"/>
                <w:szCs w:val="20"/>
              </w:rPr>
            </w:pPr>
            <w:hyperlink r:id="rId11" w:history="1">
              <w:r w:rsidR="0005639F" w:rsidRPr="00B513C7">
                <w:rPr>
                  <w:rStyle w:val="Hyperlink"/>
                  <w:rFonts w:ascii="Arial" w:hAnsi="Arial" w:cs="Arial"/>
                  <w:b/>
                  <w:sz w:val="20"/>
                  <w:szCs w:val="20"/>
                </w:rPr>
                <w:t>http://youtu.be/G1Op_1yG6lQ</w:t>
              </w:r>
            </w:hyperlink>
          </w:p>
          <w:p w:rsidR="0005639F" w:rsidRDefault="00A96959" w:rsidP="0005639F">
            <w:pPr>
              <w:pStyle w:val="ListParagraph"/>
              <w:spacing w:before="60" w:after="60"/>
              <w:ind w:left="1440"/>
              <w:rPr>
                <w:rFonts w:ascii="Arial" w:hAnsi="Arial" w:cs="Arial"/>
                <w:b/>
                <w:sz w:val="20"/>
                <w:szCs w:val="20"/>
              </w:rPr>
            </w:pPr>
            <w:hyperlink r:id="rId12" w:history="1">
              <w:r w:rsidR="0005639F" w:rsidRPr="00B513C7">
                <w:rPr>
                  <w:rStyle w:val="Hyperlink"/>
                  <w:rFonts w:ascii="Arial" w:hAnsi="Arial" w:cs="Arial"/>
                  <w:b/>
                  <w:sz w:val="20"/>
                  <w:szCs w:val="20"/>
                </w:rPr>
                <w:t>http://youtu.be/bLiNHqwgWaQ</w:t>
              </w:r>
            </w:hyperlink>
          </w:p>
          <w:p w:rsidR="0070153D" w:rsidRPr="0005639F" w:rsidRDefault="0070153D" w:rsidP="0005639F">
            <w:pPr>
              <w:pStyle w:val="ListParagraph"/>
              <w:numPr>
                <w:ilvl w:val="1"/>
                <w:numId w:val="18"/>
              </w:numPr>
              <w:spacing w:before="60" w:after="60"/>
              <w:rPr>
                <w:rFonts w:ascii="Arial" w:hAnsi="Arial" w:cs="Arial"/>
                <w:b/>
                <w:sz w:val="20"/>
                <w:szCs w:val="20"/>
              </w:rPr>
            </w:pPr>
            <w:r w:rsidRPr="0005639F">
              <w:rPr>
                <w:rFonts w:ascii="Arial" w:hAnsi="Arial" w:cs="Arial"/>
                <w:b/>
                <w:sz w:val="20"/>
                <w:szCs w:val="20"/>
              </w:rPr>
              <w:t>See handout</w:t>
            </w:r>
            <w:r w:rsidR="0071078C" w:rsidRPr="0005639F">
              <w:rPr>
                <w:rFonts w:ascii="Arial" w:hAnsi="Arial" w:cs="Arial"/>
                <w:b/>
                <w:sz w:val="20"/>
                <w:szCs w:val="20"/>
              </w:rPr>
              <w:t>s</w:t>
            </w:r>
            <w:r w:rsidRPr="0005639F">
              <w:rPr>
                <w:rFonts w:ascii="Arial" w:hAnsi="Arial" w:cs="Arial"/>
                <w:b/>
                <w:sz w:val="20"/>
                <w:szCs w:val="20"/>
              </w:rPr>
              <w:t xml:space="preserve"> for class activity.</w:t>
            </w:r>
          </w:p>
          <w:p w:rsidR="0070153D" w:rsidRPr="0070153D" w:rsidRDefault="0070153D" w:rsidP="005F7CD5">
            <w:pPr>
              <w:pStyle w:val="ListParagraph"/>
              <w:numPr>
                <w:ilvl w:val="1"/>
                <w:numId w:val="18"/>
              </w:numPr>
              <w:spacing w:before="60" w:after="60"/>
              <w:rPr>
                <w:rFonts w:ascii="Arial" w:hAnsi="Arial" w:cs="Arial"/>
                <w:b/>
                <w:sz w:val="20"/>
                <w:szCs w:val="20"/>
              </w:rPr>
            </w:pPr>
            <w:r>
              <w:rPr>
                <w:rFonts w:ascii="Arial" w:hAnsi="Arial" w:cs="Arial"/>
                <w:b/>
                <w:sz w:val="20"/>
                <w:szCs w:val="20"/>
              </w:rPr>
              <w:t xml:space="preserve">Supplies: </w:t>
            </w:r>
            <w:r w:rsidR="0005639F">
              <w:rPr>
                <w:rFonts w:ascii="Arial" w:hAnsi="Arial" w:cs="Arial"/>
                <w:b/>
                <w:sz w:val="20"/>
                <w:szCs w:val="20"/>
              </w:rPr>
              <w:t>Non-Newtonian Fluids (</w:t>
            </w:r>
            <w:r w:rsidR="005F7CD5">
              <w:rPr>
                <w:rFonts w:ascii="Arial" w:hAnsi="Arial" w:cs="Arial"/>
                <w:b/>
                <w:sz w:val="20"/>
                <w:szCs w:val="20"/>
              </w:rPr>
              <w:t xml:space="preserve">Glurch, </w:t>
            </w:r>
            <w:r w:rsidR="0005639F">
              <w:rPr>
                <w:rFonts w:ascii="Arial" w:hAnsi="Arial" w:cs="Arial"/>
                <w:b/>
                <w:sz w:val="20"/>
                <w:szCs w:val="20"/>
              </w:rPr>
              <w:t xml:space="preserve">Bulk Silly Putty, </w:t>
            </w:r>
            <w:r w:rsidR="00AD3606">
              <w:rPr>
                <w:rFonts w:ascii="Arial" w:hAnsi="Arial" w:cs="Arial"/>
                <w:b/>
                <w:sz w:val="20"/>
                <w:szCs w:val="20"/>
              </w:rPr>
              <w:t xml:space="preserve">Gummy Bear Mix, Ooblek, Food Coloring Optional), </w:t>
            </w:r>
            <w:r w:rsidR="005F7CD5">
              <w:rPr>
                <w:rFonts w:ascii="Arial" w:hAnsi="Arial" w:cs="Arial"/>
                <w:b/>
                <w:sz w:val="20"/>
                <w:szCs w:val="20"/>
              </w:rPr>
              <w:t>Screwdriver, Powerful Earth Magnets, Drinking Straws, Small Projectiles of some kind.</w:t>
            </w:r>
          </w:p>
        </w:tc>
      </w:tr>
    </w:tbl>
    <w:p w:rsidR="00436FC9" w:rsidRPr="00DA2AE5" w:rsidRDefault="00436FC9" w:rsidP="00436FC9">
      <w:pPr>
        <w:rPr>
          <w:rFonts w:ascii="Arial" w:hAnsi="Arial" w:cs="Arial"/>
          <w:b/>
          <w:color w:val="00B050"/>
          <w:sz w:val="20"/>
          <w:szCs w:val="20"/>
        </w:rPr>
      </w:pPr>
    </w:p>
    <w:p w:rsidR="00D418E0" w:rsidRDefault="00D418E0" w:rsidP="00AA6498">
      <w:pPr>
        <w:ind w:left="1080" w:hanging="1080"/>
        <w:rPr>
          <w:rFonts w:ascii="Arial" w:hAnsi="Arial" w:cs="Arial"/>
          <w:b/>
          <w:sz w:val="20"/>
          <w:szCs w:val="20"/>
        </w:rPr>
      </w:pPr>
    </w:p>
    <w:p w:rsidR="005F7CD5" w:rsidRDefault="005F7CD5" w:rsidP="00AA6498">
      <w:pPr>
        <w:ind w:left="1080" w:hanging="1080"/>
        <w:rPr>
          <w:rFonts w:ascii="Arial" w:hAnsi="Arial" w:cs="Arial"/>
          <w:b/>
          <w:sz w:val="20"/>
          <w:szCs w:val="20"/>
        </w:rPr>
      </w:pPr>
    </w:p>
    <w:p w:rsidR="005F7CD5" w:rsidRDefault="005F7CD5" w:rsidP="00AA6498">
      <w:pPr>
        <w:ind w:left="1080" w:hanging="1080"/>
        <w:rPr>
          <w:rFonts w:ascii="Arial" w:hAnsi="Arial" w:cs="Arial"/>
          <w:b/>
          <w:sz w:val="20"/>
          <w:szCs w:val="20"/>
        </w:rPr>
      </w:pPr>
    </w:p>
    <w:p w:rsidR="005F7CD5" w:rsidRDefault="005F7CD5" w:rsidP="00AA6498">
      <w:pPr>
        <w:ind w:left="1080" w:hanging="1080"/>
        <w:rPr>
          <w:rFonts w:ascii="Arial" w:hAnsi="Arial" w:cs="Arial"/>
          <w:b/>
          <w:sz w:val="20"/>
          <w:szCs w:val="20"/>
        </w:rPr>
      </w:pPr>
    </w:p>
    <w:p w:rsidR="0070153D" w:rsidRDefault="0070153D"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Default="00865F12" w:rsidP="00492666">
            <w:pPr>
              <w:spacing w:before="60" w:after="60"/>
              <w:rPr>
                <w:rFonts w:ascii="Arial" w:hAnsi="Arial" w:cs="Arial"/>
                <w:b/>
                <w:sz w:val="20"/>
                <w:szCs w:val="20"/>
              </w:rPr>
            </w:pPr>
            <w:r>
              <w:rPr>
                <w:rFonts w:ascii="Arial" w:hAnsi="Arial" w:cs="Arial"/>
                <w:b/>
                <w:sz w:val="20"/>
                <w:szCs w:val="20"/>
              </w:rPr>
              <w:lastRenderedPageBreak/>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p w:rsidR="005F7CD5" w:rsidRDefault="005F7CD5" w:rsidP="00492666">
            <w:pPr>
              <w:spacing w:before="60" w:after="60"/>
              <w:rPr>
                <w:rFonts w:ascii="Arial" w:hAnsi="Arial" w:cs="Arial"/>
                <w:sz w:val="20"/>
                <w:szCs w:val="20"/>
              </w:rPr>
            </w:pPr>
            <w:r>
              <w:rPr>
                <w:rFonts w:ascii="Arial" w:hAnsi="Arial" w:cs="Arial"/>
                <w:sz w:val="20"/>
                <w:szCs w:val="20"/>
              </w:rPr>
              <w:t>Before the activity day:</w:t>
            </w:r>
          </w:p>
          <w:p w:rsidR="0070153D" w:rsidRPr="0070153D" w:rsidRDefault="005F7CD5" w:rsidP="00492666">
            <w:pPr>
              <w:spacing w:before="60" w:after="60"/>
              <w:rPr>
                <w:rFonts w:ascii="Arial" w:hAnsi="Arial" w:cs="Arial"/>
                <w:sz w:val="20"/>
                <w:szCs w:val="20"/>
              </w:rPr>
            </w:pPr>
            <w:r>
              <w:rPr>
                <w:rFonts w:ascii="Arial" w:hAnsi="Arial" w:cs="Arial"/>
                <w:sz w:val="20"/>
                <w:szCs w:val="20"/>
              </w:rPr>
              <w:t>T</w:t>
            </w:r>
            <w:r w:rsidR="0070153D" w:rsidRPr="0070153D">
              <w:rPr>
                <w:rFonts w:ascii="Arial" w:hAnsi="Arial" w:cs="Arial"/>
                <w:sz w:val="20"/>
                <w:szCs w:val="20"/>
              </w:rPr>
              <w:t xml:space="preserve">he teacher should anticipate the </w:t>
            </w:r>
            <w:r>
              <w:rPr>
                <w:rFonts w:ascii="Arial" w:hAnsi="Arial" w:cs="Arial"/>
                <w:sz w:val="20"/>
                <w:szCs w:val="20"/>
              </w:rPr>
              <w:t>types of data that students will/can collect for each of the experiments in order to provide guidance when the groups “get stuck”.</w:t>
            </w:r>
          </w:p>
          <w:p w:rsidR="0070153D" w:rsidRDefault="0070153D" w:rsidP="00492666">
            <w:pPr>
              <w:spacing w:before="60" w:after="60"/>
              <w:rPr>
                <w:rFonts w:ascii="Arial" w:hAnsi="Arial" w:cs="Arial"/>
                <w:b/>
                <w:sz w:val="20"/>
                <w:szCs w:val="20"/>
              </w:rPr>
            </w:pPr>
          </w:p>
          <w:p w:rsidR="0070153D" w:rsidRDefault="0070153D" w:rsidP="00492666">
            <w:pPr>
              <w:spacing w:before="60" w:after="60"/>
              <w:rPr>
                <w:rFonts w:ascii="Arial" w:hAnsi="Arial" w:cs="Arial"/>
                <w:b/>
                <w:sz w:val="20"/>
                <w:szCs w:val="20"/>
              </w:rPr>
            </w:pPr>
            <w:r>
              <w:rPr>
                <w:rFonts w:ascii="Arial" w:hAnsi="Arial" w:cs="Arial"/>
                <w:b/>
                <w:sz w:val="20"/>
                <w:szCs w:val="20"/>
              </w:rPr>
              <w:t>For a more detailed explanation of advance preparation go here:</w:t>
            </w:r>
          </w:p>
          <w:p w:rsidR="00583332" w:rsidRDefault="00583332" w:rsidP="00583332">
            <w:pPr>
              <w:pStyle w:val="ListParagraph"/>
              <w:numPr>
                <w:ilvl w:val="0"/>
                <w:numId w:val="27"/>
              </w:numPr>
              <w:spacing w:before="60" w:after="60"/>
              <w:rPr>
                <w:rFonts w:ascii="Arial" w:hAnsi="Arial" w:cs="Arial"/>
                <w:sz w:val="20"/>
                <w:szCs w:val="20"/>
              </w:rPr>
            </w:pPr>
            <w:r>
              <w:rPr>
                <w:rFonts w:ascii="Arial" w:hAnsi="Arial" w:cs="Arial"/>
                <w:sz w:val="20"/>
                <w:szCs w:val="20"/>
              </w:rPr>
              <w:t>The teacher will need to prepare the NN fluids before the activity day.</w:t>
            </w:r>
          </w:p>
          <w:p w:rsidR="0070153D" w:rsidRDefault="00583332" w:rsidP="00583332">
            <w:pPr>
              <w:pStyle w:val="ListParagraph"/>
              <w:spacing w:before="60" w:after="60"/>
              <w:rPr>
                <w:rFonts w:ascii="Arial" w:hAnsi="Arial" w:cs="Arial"/>
                <w:sz w:val="20"/>
                <w:szCs w:val="20"/>
              </w:rPr>
            </w:pPr>
            <w:r>
              <w:rPr>
                <w:rFonts w:ascii="Arial" w:hAnsi="Arial" w:cs="Arial"/>
                <w:sz w:val="20"/>
                <w:szCs w:val="20"/>
              </w:rPr>
              <w:t xml:space="preserve">Making Oobleck - </w:t>
            </w:r>
            <w:hyperlink r:id="rId13" w:history="1">
              <w:r w:rsidRPr="00396932">
                <w:rPr>
                  <w:rStyle w:val="Hyperlink"/>
                  <w:rFonts w:ascii="Arial" w:hAnsi="Arial" w:cs="Arial"/>
                  <w:sz w:val="20"/>
                  <w:szCs w:val="20"/>
                </w:rPr>
                <w:t>http://www.livescience.com/21536-oobleck-recipe.html</w:t>
              </w:r>
            </w:hyperlink>
          </w:p>
          <w:p w:rsidR="00583332" w:rsidRDefault="00583332" w:rsidP="00583332">
            <w:pPr>
              <w:pStyle w:val="ListParagraph"/>
              <w:spacing w:before="60" w:after="60"/>
              <w:rPr>
                <w:rFonts w:ascii="Arial" w:hAnsi="Arial" w:cs="Arial"/>
                <w:sz w:val="20"/>
                <w:szCs w:val="20"/>
              </w:rPr>
            </w:pPr>
            <w:r>
              <w:rPr>
                <w:rFonts w:ascii="Arial" w:hAnsi="Arial" w:cs="Arial"/>
                <w:sz w:val="20"/>
                <w:szCs w:val="20"/>
              </w:rPr>
              <w:t xml:space="preserve">Making Glurch - </w:t>
            </w:r>
            <w:hyperlink r:id="rId14" w:history="1">
              <w:r w:rsidRPr="00396932">
                <w:rPr>
                  <w:rStyle w:val="Hyperlink"/>
                  <w:rFonts w:ascii="Arial" w:hAnsi="Arial" w:cs="Arial"/>
                  <w:sz w:val="20"/>
                  <w:szCs w:val="20"/>
                </w:rPr>
                <w:t>http://toysinthedryer.com/glurch-or-slime/</w:t>
              </w:r>
            </w:hyperlink>
          </w:p>
          <w:p w:rsidR="00583332" w:rsidRDefault="00583332" w:rsidP="00583332">
            <w:pPr>
              <w:pStyle w:val="ListParagraph"/>
              <w:spacing w:before="60" w:after="60"/>
              <w:rPr>
                <w:rFonts w:ascii="Arial" w:hAnsi="Arial" w:cs="Arial"/>
                <w:sz w:val="20"/>
                <w:szCs w:val="20"/>
              </w:rPr>
            </w:pPr>
            <w:r>
              <w:rPr>
                <w:rFonts w:ascii="Arial" w:hAnsi="Arial" w:cs="Arial"/>
                <w:sz w:val="20"/>
                <w:szCs w:val="20"/>
              </w:rPr>
              <w:t xml:space="preserve">Silly Putty - </w:t>
            </w:r>
            <w:hyperlink r:id="rId15" w:history="1">
              <w:r w:rsidRPr="00396932">
                <w:rPr>
                  <w:rStyle w:val="Hyperlink"/>
                  <w:rFonts w:ascii="Arial" w:hAnsi="Arial" w:cs="Arial"/>
                  <w:sz w:val="20"/>
                  <w:szCs w:val="20"/>
                </w:rPr>
                <w:t>http://www.crayolastore.com/category/sillyputty/sillyputty-reg-bulk</w:t>
              </w:r>
            </w:hyperlink>
          </w:p>
          <w:p w:rsidR="00583332" w:rsidRDefault="00583332" w:rsidP="00583332">
            <w:pPr>
              <w:pStyle w:val="ListParagraph"/>
              <w:spacing w:before="60" w:after="60"/>
              <w:rPr>
                <w:rFonts w:ascii="Arial" w:hAnsi="Arial" w:cs="Arial"/>
                <w:sz w:val="20"/>
                <w:szCs w:val="20"/>
              </w:rPr>
            </w:pPr>
            <w:r>
              <w:rPr>
                <w:rFonts w:ascii="Arial" w:hAnsi="Arial" w:cs="Arial"/>
                <w:sz w:val="20"/>
                <w:szCs w:val="20"/>
              </w:rPr>
              <w:t xml:space="preserve">Gummy Bear Mix - </w:t>
            </w:r>
            <w:hyperlink r:id="rId16" w:history="1">
              <w:r w:rsidRPr="00396932">
                <w:rPr>
                  <w:rStyle w:val="Hyperlink"/>
                  <w:rFonts w:ascii="Arial" w:hAnsi="Arial" w:cs="Arial"/>
                  <w:sz w:val="20"/>
                  <w:szCs w:val="20"/>
                </w:rPr>
                <w:t>http://www.food.com/recipe/gummy-bears-15145</w:t>
              </w:r>
            </w:hyperlink>
          </w:p>
          <w:p w:rsidR="00583332" w:rsidRPr="00583332" w:rsidRDefault="00583332" w:rsidP="007E3271">
            <w:pPr>
              <w:pStyle w:val="ListParagraph"/>
              <w:spacing w:before="60" w:after="60"/>
              <w:rPr>
                <w:rFonts w:ascii="Arial" w:hAnsi="Arial" w:cs="Arial"/>
                <w:sz w:val="20"/>
                <w:szCs w:val="20"/>
              </w:rPr>
            </w:pPr>
          </w:p>
        </w:tc>
      </w:tr>
    </w:tbl>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p w:rsidR="007E3271" w:rsidRDefault="007E3271" w:rsidP="007E3271">
            <w:pPr>
              <w:pStyle w:val="ListParagraph"/>
              <w:numPr>
                <w:ilvl w:val="0"/>
                <w:numId w:val="23"/>
              </w:numPr>
              <w:spacing w:before="60" w:after="60"/>
              <w:rPr>
                <w:rFonts w:ascii="Arial" w:hAnsi="Arial" w:cs="Arial"/>
                <w:sz w:val="20"/>
                <w:szCs w:val="20"/>
              </w:rPr>
            </w:pPr>
            <w:r>
              <w:rPr>
                <w:rFonts w:ascii="Arial" w:hAnsi="Arial" w:cs="Arial"/>
                <w:sz w:val="20"/>
                <w:szCs w:val="20"/>
              </w:rPr>
              <w:t>Optional:  A day or two before the “day of experiments”, it would be very cool to create a large amount of Oobleck and put it in a large tub of some sort.  Then let the students run across the fluid to show that they won’t sink.</w:t>
            </w:r>
          </w:p>
          <w:p w:rsidR="007E3271" w:rsidRPr="007E3271" w:rsidRDefault="007E3271" w:rsidP="007E3271">
            <w:pPr>
              <w:pStyle w:val="ListParagraph"/>
              <w:numPr>
                <w:ilvl w:val="0"/>
                <w:numId w:val="23"/>
              </w:numPr>
              <w:spacing w:before="60" w:after="60"/>
              <w:rPr>
                <w:rFonts w:ascii="Arial" w:hAnsi="Arial" w:cs="Arial"/>
                <w:sz w:val="20"/>
                <w:szCs w:val="20"/>
              </w:rPr>
            </w:pPr>
            <w:r>
              <w:rPr>
                <w:rFonts w:ascii="Arial" w:hAnsi="Arial" w:cs="Arial"/>
                <w:sz w:val="20"/>
                <w:szCs w:val="20"/>
              </w:rPr>
              <w:t xml:space="preserve">If you cannot do #1 above, then show the students a video that demonstrates the properties of Oobleck.  </w:t>
            </w:r>
          </w:p>
          <w:p w:rsidR="007E3271" w:rsidRDefault="00A96959" w:rsidP="007E3271">
            <w:pPr>
              <w:pStyle w:val="ListParagraph"/>
              <w:spacing w:before="60" w:after="60"/>
              <w:ind w:left="1440"/>
              <w:rPr>
                <w:rFonts w:ascii="Arial" w:hAnsi="Arial" w:cs="Arial"/>
                <w:b/>
                <w:sz w:val="20"/>
                <w:szCs w:val="20"/>
              </w:rPr>
            </w:pPr>
            <w:hyperlink r:id="rId17" w:history="1">
              <w:r w:rsidR="007E3271" w:rsidRPr="00B513C7">
                <w:rPr>
                  <w:rStyle w:val="Hyperlink"/>
                  <w:rFonts w:ascii="Arial" w:hAnsi="Arial" w:cs="Arial"/>
                  <w:b/>
                  <w:sz w:val="20"/>
                  <w:szCs w:val="20"/>
                </w:rPr>
                <w:t>http://youtu.be/D-wxnID2q4A</w:t>
              </w:r>
            </w:hyperlink>
          </w:p>
          <w:p w:rsidR="007E3271" w:rsidRDefault="00A96959" w:rsidP="007E3271">
            <w:pPr>
              <w:pStyle w:val="ListParagraph"/>
              <w:spacing w:before="60" w:after="60"/>
              <w:ind w:left="1440"/>
              <w:rPr>
                <w:rStyle w:val="Hyperlink"/>
                <w:rFonts w:ascii="Arial" w:hAnsi="Arial" w:cs="Arial"/>
                <w:b/>
                <w:sz w:val="20"/>
                <w:szCs w:val="20"/>
              </w:rPr>
            </w:pPr>
            <w:hyperlink r:id="rId18" w:history="1">
              <w:r w:rsidR="007E3271" w:rsidRPr="00B513C7">
                <w:rPr>
                  <w:rStyle w:val="Hyperlink"/>
                  <w:rFonts w:ascii="Arial" w:hAnsi="Arial" w:cs="Arial"/>
                  <w:b/>
                  <w:sz w:val="20"/>
                  <w:szCs w:val="20"/>
                </w:rPr>
                <w:t>http://youtu.be/G1Op_1yG6lQ</w:t>
              </w:r>
            </w:hyperlink>
          </w:p>
          <w:p w:rsidR="007E3271" w:rsidRDefault="00A96959" w:rsidP="007E3271">
            <w:pPr>
              <w:pStyle w:val="ListParagraph"/>
              <w:spacing w:before="60" w:after="60"/>
              <w:ind w:left="1440"/>
              <w:rPr>
                <w:rFonts w:ascii="Arial" w:hAnsi="Arial" w:cs="Arial"/>
                <w:b/>
                <w:sz w:val="20"/>
                <w:szCs w:val="20"/>
              </w:rPr>
            </w:pPr>
            <w:hyperlink r:id="rId19" w:history="1">
              <w:r w:rsidR="007E3271" w:rsidRPr="00B513C7">
                <w:rPr>
                  <w:rStyle w:val="Hyperlink"/>
                  <w:rFonts w:ascii="Arial" w:hAnsi="Arial" w:cs="Arial"/>
                  <w:b/>
                  <w:sz w:val="20"/>
                  <w:szCs w:val="20"/>
                </w:rPr>
                <w:t>http://youtu.be/bLiNHqwgWaQ</w:t>
              </w:r>
            </w:hyperlink>
          </w:p>
          <w:p w:rsidR="0070153D" w:rsidRDefault="007E3271" w:rsidP="007E3271">
            <w:pPr>
              <w:pStyle w:val="ListParagraph"/>
              <w:numPr>
                <w:ilvl w:val="0"/>
                <w:numId w:val="23"/>
              </w:numPr>
              <w:spacing w:before="60" w:after="60"/>
              <w:rPr>
                <w:rFonts w:ascii="Arial" w:hAnsi="Arial" w:cs="Arial"/>
                <w:sz w:val="20"/>
                <w:szCs w:val="20"/>
              </w:rPr>
            </w:pPr>
            <w:r>
              <w:rPr>
                <w:rFonts w:ascii="Arial" w:hAnsi="Arial" w:cs="Arial"/>
                <w:sz w:val="20"/>
                <w:szCs w:val="20"/>
              </w:rPr>
              <w:t>Pass out the Activity 4 Student Handout:  The Final Four – A Tournament of Non-Newtonian Fluids</w:t>
            </w:r>
          </w:p>
          <w:p w:rsidR="007E3271" w:rsidRDefault="007E3271" w:rsidP="007E3271">
            <w:pPr>
              <w:pStyle w:val="ListParagraph"/>
              <w:spacing w:before="60" w:after="60"/>
              <w:rPr>
                <w:rFonts w:ascii="Arial" w:hAnsi="Arial" w:cs="Arial"/>
                <w:sz w:val="20"/>
                <w:szCs w:val="20"/>
              </w:rPr>
            </w:pPr>
            <w:r>
              <w:rPr>
                <w:rFonts w:ascii="Arial" w:hAnsi="Arial" w:cs="Arial"/>
                <w:sz w:val="20"/>
                <w:szCs w:val="20"/>
              </w:rPr>
              <w:t>Note:  You may want to pass this out the day before you start the testing or the day you show the videos above.  This will give the students the opportunity to brainstorm what type of data they will collect during the experiments.  If you decide to do this, you could also introduce the students to the types of NN fluids they will be experimenting with.</w:t>
            </w:r>
          </w:p>
          <w:p w:rsidR="007E3271" w:rsidRDefault="007E3271" w:rsidP="007E3271">
            <w:pPr>
              <w:pStyle w:val="ListParagraph"/>
              <w:numPr>
                <w:ilvl w:val="0"/>
                <w:numId w:val="23"/>
              </w:numPr>
              <w:spacing w:before="60" w:after="60"/>
              <w:rPr>
                <w:rFonts w:ascii="Arial" w:hAnsi="Arial" w:cs="Arial"/>
                <w:sz w:val="20"/>
                <w:szCs w:val="20"/>
              </w:rPr>
            </w:pPr>
            <w:r>
              <w:rPr>
                <w:rFonts w:ascii="Arial" w:hAnsi="Arial" w:cs="Arial"/>
                <w:sz w:val="20"/>
                <w:szCs w:val="20"/>
              </w:rPr>
              <w:t>Provide each team with an appropriate amount of each NN fluid for their experiments.</w:t>
            </w:r>
          </w:p>
          <w:p w:rsidR="007E3271" w:rsidRDefault="007E3271" w:rsidP="007E3271">
            <w:pPr>
              <w:pStyle w:val="ListParagraph"/>
              <w:numPr>
                <w:ilvl w:val="0"/>
                <w:numId w:val="23"/>
              </w:numPr>
              <w:spacing w:before="60" w:after="60"/>
              <w:rPr>
                <w:rFonts w:ascii="Arial" w:hAnsi="Arial" w:cs="Arial"/>
                <w:sz w:val="20"/>
                <w:szCs w:val="20"/>
              </w:rPr>
            </w:pPr>
            <w:r>
              <w:rPr>
                <w:rFonts w:ascii="Arial" w:hAnsi="Arial" w:cs="Arial"/>
                <w:sz w:val="20"/>
                <w:szCs w:val="20"/>
              </w:rPr>
              <w:t>Turn the students loose on their experiments.  Let them know that they do not have to go in the order on the handout, but I would suggest that t</w:t>
            </w:r>
            <w:r w:rsidR="00F206E4">
              <w:rPr>
                <w:rFonts w:ascii="Arial" w:hAnsi="Arial" w:cs="Arial"/>
                <w:sz w:val="20"/>
                <w:szCs w:val="20"/>
              </w:rPr>
              <w:t>hey save Experiment #5 for last and maybe even give a full day for just Experiment #5.</w:t>
            </w:r>
          </w:p>
          <w:p w:rsidR="00B45A48" w:rsidRDefault="00B45A48" w:rsidP="007E3271">
            <w:pPr>
              <w:pStyle w:val="ListParagraph"/>
              <w:numPr>
                <w:ilvl w:val="0"/>
                <w:numId w:val="23"/>
              </w:numPr>
              <w:spacing w:before="60" w:after="60"/>
              <w:rPr>
                <w:rFonts w:ascii="Arial" w:hAnsi="Arial" w:cs="Arial"/>
                <w:sz w:val="20"/>
                <w:szCs w:val="20"/>
              </w:rPr>
            </w:pPr>
            <w:r>
              <w:rPr>
                <w:rFonts w:ascii="Arial" w:hAnsi="Arial" w:cs="Arial"/>
                <w:sz w:val="20"/>
                <w:szCs w:val="20"/>
              </w:rPr>
              <w:t>The Challenge:  Finally students will make their bullet proof vests using all the data they collected from the activities.</w:t>
            </w:r>
          </w:p>
          <w:p w:rsidR="00B45A48" w:rsidRDefault="00B45A48" w:rsidP="00B45A48">
            <w:pPr>
              <w:pStyle w:val="ListParagraph"/>
              <w:spacing w:before="60" w:after="60"/>
              <w:rPr>
                <w:rFonts w:ascii="Arial" w:hAnsi="Arial" w:cs="Arial"/>
                <w:sz w:val="20"/>
                <w:szCs w:val="20"/>
              </w:rPr>
            </w:pPr>
            <w:r>
              <w:rPr>
                <w:rFonts w:ascii="Arial" w:hAnsi="Arial" w:cs="Arial"/>
                <w:sz w:val="20"/>
                <w:szCs w:val="20"/>
              </w:rPr>
              <w:t>Instructions:</w:t>
            </w:r>
          </w:p>
          <w:p w:rsidR="00B45A48" w:rsidRDefault="00B45A48" w:rsidP="00B45A48">
            <w:pPr>
              <w:pStyle w:val="ListParagraph"/>
              <w:numPr>
                <w:ilvl w:val="0"/>
                <w:numId w:val="30"/>
              </w:numPr>
              <w:spacing w:before="60" w:after="60"/>
              <w:rPr>
                <w:rFonts w:ascii="Arial" w:hAnsi="Arial" w:cs="Arial"/>
                <w:sz w:val="20"/>
                <w:szCs w:val="20"/>
              </w:rPr>
            </w:pPr>
            <w:r>
              <w:rPr>
                <w:rFonts w:ascii="Arial" w:hAnsi="Arial" w:cs="Arial"/>
                <w:sz w:val="20"/>
                <w:szCs w:val="20"/>
              </w:rPr>
              <w:t>Your “vest” should be no smaller than a 5” x 5” square, nor larger than a 10” x 10” square.</w:t>
            </w:r>
          </w:p>
          <w:p w:rsidR="00B45A48" w:rsidRDefault="00B45A48" w:rsidP="00B45A48">
            <w:pPr>
              <w:pStyle w:val="ListParagraph"/>
              <w:numPr>
                <w:ilvl w:val="0"/>
                <w:numId w:val="30"/>
              </w:numPr>
              <w:spacing w:before="60" w:after="60"/>
              <w:rPr>
                <w:rFonts w:ascii="Arial" w:hAnsi="Arial" w:cs="Arial"/>
                <w:sz w:val="20"/>
                <w:szCs w:val="20"/>
              </w:rPr>
            </w:pPr>
            <w:r>
              <w:rPr>
                <w:rFonts w:ascii="Arial" w:hAnsi="Arial" w:cs="Arial"/>
                <w:sz w:val="20"/>
                <w:szCs w:val="20"/>
              </w:rPr>
              <w:t>Your vest must not be thicker than 2 inches.</w:t>
            </w:r>
          </w:p>
          <w:p w:rsidR="007E3271" w:rsidRPr="007E3271" w:rsidRDefault="007E3271" w:rsidP="007E3271">
            <w:pPr>
              <w:spacing w:before="60" w:after="60"/>
              <w:rPr>
                <w:rFonts w:ascii="Arial" w:hAnsi="Arial" w:cs="Arial"/>
                <w:sz w:val="20"/>
                <w:szCs w:val="20"/>
              </w:rPr>
            </w:pPr>
            <w:r>
              <w:rPr>
                <w:rFonts w:ascii="Arial" w:hAnsi="Arial" w:cs="Arial"/>
                <w:sz w:val="20"/>
                <w:szCs w:val="20"/>
              </w:rPr>
              <w:t>Note:  Depending on how you pace this activity, it could take between 2 and 4 class periods.</w:t>
            </w:r>
          </w:p>
        </w:tc>
      </w:tr>
    </w:tbl>
    <w:p w:rsidR="00436FC9" w:rsidRDefault="00436FC9" w:rsidP="00436FC9">
      <w:pPr>
        <w:rPr>
          <w:rFonts w:ascii="Arial" w:hAnsi="Arial" w:cs="Arial"/>
          <w:sz w:val="20"/>
          <w:szCs w:val="20"/>
        </w:rPr>
      </w:pPr>
    </w:p>
    <w:p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492666"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p>
                          <w:p w:rsidR="0070153D" w:rsidRPr="0070153D" w:rsidRDefault="0070153D" w:rsidP="0070153D">
                            <w:pPr>
                              <w:rPr>
                                <w:rFonts w:ascii="Arial" w:hAnsi="Arial" w:cs="Arial"/>
                                <w:sz w:val="20"/>
                                <w:szCs w:val="20"/>
                              </w:rPr>
                            </w:pPr>
                            <w:r w:rsidRPr="0070153D">
                              <w:rPr>
                                <w:rFonts w:ascii="Arial" w:hAnsi="Arial" w:cs="Arial"/>
                                <w:sz w:val="20"/>
                                <w:szCs w:val="20"/>
                              </w:rPr>
                              <w:t>As students are working, ask them the following questions as a formative assessment:</w:t>
                            </w:r>
                          </w:p>
                          <w:p w:rsidR="007E3271" w:rsidRPr="007E3271" w:rsidRDefault="007E3271" w:rsidP="007E3271">
                            <w:pPr>
                              <w:pStyle w:val="ListParagraph"/>
                              <w:numPr>
                                <w:ilvl w:val="0"/>
                                <w:numId w:val="26"/>
                              </w:numPr>
                              <w:rPr>
                                <w:rFonts w:ascii="Arial" w:hAnsi="Arial" w:cs="Arial"/>
                                <w:sz w:val="20"/>
                                <w:szCs w:val="20"/>
                              </w:rPr>
                            </w:pPr>
                            <w:r>
                              <w:rPr>
                                <w:rFonts w:ascii="Arial" w:hAnsi="Arial" w:cs="Arial"/>
                                <w:sz w:val="20"/>
                                <w:szCs w:val="20"/>
                              </w:rPr>
                              <w:t>What type of data are you collecting for each experiment?  Why?  Were there any types of data you thought about collecting, but decided against?  Why?</w:t>
                            </w:r>
                          </w:p>
                          <w:p w:rsidR="0070153D" w:rsidRDefault="007E3271" w:rsidP="0070153D">
                            <w:pPr>
                              <w:pStyle w:val="ListParagraph"/>
                              <w:numPr>
                                <w:ilvl w:val="0"/>
                                <w:numId w:val="26"/>
                              </w:numPr>
                              <w:rPr>
                                <w:rFonts w:ascii="Arial" w:hAnsi="Arial" w:cs="Arial"/>
                                <w:sz w:val="20"/>
                                <w:szCs w:val="20"/>
                              </w:rPr>
                            </w:pPr>
                            <w:r>
                              <w:rPr>
                                <w:rFonts w:ascii="Arial" w:hAnsi="Arial" w:cs="Arial"/>
                                <w:sz w:val="20"/>
                                <w:szCs w:val="20"/>
                              </w:rPr>
                              <w:t>For each experiment, ask students, “Who is your winner?  How did you come to that decision?”</w:t>
                            </w:r>
                          </w:p>
                          <w:p w:rsidR="0070153D" w:rsidRPr="0070153D" w:rsidRDefault="007E3271" w:rsidP="0070153D">
                            <w:pPr>
                              <w:pStyle w:val="ListParagraph"/>
                              <w:numPr>
                                <w:ilvl w:val="0"/>
                                <w:numId w:val="26"/>
                              </w:numPr>
                              <w:rPr>
                                <w:rFonts w:ascii="Arial" w:hAnsi="Arial" w:cs="Arial"/>
                                <w:sz w:val="20"/>
                                <w:szCs w:val="20"/>
                              </w:rPr>
                            </w:pPr>
                            <w:r>
                              <w:rPr>
                                <w:rFonts w:ascii="Arial" w:hAnsi="Arial" w:cs="Arial"/>
                                <w:sz w:val="20"/>
                                <w:szCs w:val="20"/>
                              </w:rPr>
                              <w:t>For each experiment, ask students, “How do you think this relates back to our challenge?”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p>
                    <w:p w:rsidR="0070153D" w:rsidRPr="0070153D" w:rsidRDefault="0070153D" w:rsidP="0070153D">
                      <w:pPr>
                        <w:rPr>
                          <w:rFonts w:ascii="Arial" w:hAnsi="Arial" w:cs="Arial"/>
                          <w:sz w:val="20"/>
                          <w:szCs w:val="20"/>
                        </w:rPr>
                      </w:pPr>
                      <w:r w:rsidRPr="0070153D">
                        <w:rPr>
                          <w:rFonts w:ascii="Arial" w:hAnsi="Arial" w:cs="Arial"/>
                          <w:sz w:val="20"/>
                          <w:szCs w:val="20"/>
                        </w:rPr>
                        <w:t>As students are working, ask them the following questions as a formative assessment:</w:t>
                      </w:r>
                    </w:p>
                    <w:p w:rsidR="007E3271" w:rsidRPr="007E3271" w:rsidRDefault="007E3271" w:rsidP="007E3271">
                      <w:pPr>
                        <w:pStyle w:val="ListParagraph"/>
                        <w:numPr>
                          <w:ilvl w:val="0"/>
                          <w:numId w:val="26"/>
                        </w:numPr>
                        <w:rPr>
                          <w:rFonts w:ascii="Arial" w:hAnsi="Arial" w:cs="Arial"/>
                          <w:sz w:val="20"/>
                          <w:szCs w:val="20"/>
                        </w:rPr>
                      </w:pPr>
                      <w:r>
                        <w:rPr>
                          <w:rFonts w:ascii="Arial" w:hAnsi="Arial" w:cs="Arial"/>
                          <w:sz w:val="20"/>
                          <w:szCs w:val="20"/>
                        </w:rPr>
                        <w:t>What type of data are you collecting for each experiment?  Why?  Were there any types of data you thought about collecting, but decided against?  Why?</w:t>
                      </w:r>
                    </w:p>
                    <w:p w:rsidR="0070153D" w:rsidRDefault="007E3271" w:rsidP="0070153D">
                      <w:pPr>
                        <w:pStyle w:val="ListParagraph"/>
                        <w:numPr>
                          <w:ilvl w:val="0"/>
                          <w:numId w:val="26"/>
                        </w:numPr>
                        <w:rPr>
                          <w:rFonts w:ascii="Arial" w:hAnsi="Arial" w:cs="Arial"/>
                          <w:sz w:val="20"/>
                          <w:szCs w:val="20"/>
                        </w:rPr>
                      </w:pPr>
                      <w:r>
                        <w:rPr>
                          <w:rFonts w:ascii="Arial" w:hAnsi="Arial" w:cs="Arial"/>
                          <w:sz w:val="20"/>
                          <w:szCs w:val="20"/>
                        </w:rPr>
                        <w:t>For each experiment, ask students, “Who is your winner?  How did you come to that decision?”</w:t>
                      </w:r>
                    </w:p>
                    <w:p w:rsidR="0070153D" w:rsidRPr="0070153D" w:rsidRDefault="007E3271" w:rsidP="0070153D">
                      <w:pPr>
                        <w:pStyle w:val="ListParagraph"/>
                        <w:numPr>
                          <w:ilvl w:val="0"/>
                          <w:numId w:val="26"/>
                        </w:numPr>
                        <w:rPr>
                          <w:rFonts w:ascii="Arial" w:hAnsi="Arial" w:cs="Arial"/>
                          <w:sz w:val="20"/>
                          <w:szCs w:val="20"/>
                        </w:rPr>
                      </w:pPr>
                      <w:r>
                        <w:rPr>
                          <w:rFonts w:ascii="Arial" w:hAnsi="Arial" w:cs="Arial"/>
                          <w:sz w:val="20"/>
                          <w:szCs w:val="20"/>
                        </w:rPr>
                        <w:t>For each experiment, ask students, “How do you think this relates back to our challenge?”</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70153D" w:rsidRDefault="0070153D" w:rsidP="001704D7">
      <w:pPr>
        <w:rPr>
          <w:rFonts w:ascii="Arial" w:hAnsi="Arial" w:cs="Arial"/>
          <w:sz w:val="20"/>
          <w:szCs w:val="20"/>
        </w:rPr>
      </w:pPr>
    </w:p>
    <w:p w:rsidR="0070153D" w:rsidRDefault="0070153D" w:rsidP="001704D7">
      <w:pPr>
        <w:rPr>
          <w:rFonts w:ascii="Arial" w:hAnsi="Arial" w:cs="Arial"/>
          <w:sz w:val="20"/>
          <w:szCs w:val="20"/>
        </w:rPr>
      </w:pPr>
    </w:p>
    <w:p w:rsidR="0070153D" w:rsidRDefault="0070153D" w:rsidP="001704D7">
      <w:pPr>
        <w:rPr>
          <w:rFonts w:ascii="Arial" w:hAnsi="Arial" w:cs="Arial"/>
          <w:sz w:val="20"/>
          <w:szCs w:val="20"/>
        </w:rPr>
      </w:pPr>
    </w:p>
    <w:p w:rsidR="0070153D" w:rsidRDefault="0070153D" w:rsidP="001704D7">
      <w:pPr>
        <w:rPr>
          <w:rFonts w:ascii="Arial" w:hAnsi="Arial" w:cs="Arial"/>
          <w:sz w:val="20"/>
          <w:szCs w:val="20"/>
        </w:rPr>
      </w:pPr>
    </w:p>
    <w:p w:rsidR="0070153D" w:rsidRDefault="0070153D" w:rsidP="001704D7">
      <w:pPr>
        <w:rPr>
          <w:rFonts w:ascii="Arial" w:hAnsi="Arial" w:cs="Arial"/>
          <w:sz w:val="20"/>
          <w:szCs w:val="20"/>
        </w:rPr>
      </w:pPr>
    </w:p>
    <w:p w:rsidR="0070153D" w:rsidRDefault="0070153D" w:rsidP="001704D7">
      <w:pPr>
        <w:rPr>
          <w:rFonts w:ascii="Arial" w:hAnsi="Arial" w:cs="Arial"/>
          <w:sz w:val="20"/>
          <w:szCs w:val="20"/>
        </w:rPr>
      </w:pPr>
    </w:p>
    <w:p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492666"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p>
                          <w:p w:rsidR="0070153D" w:rsidRDefault="007E3271" w:rsidP="00492666">
                            <w:pPr>
                              <w:rPr>
                                <w:rFonts w:ascii="Arial" w:hAnsi="Arial" w:cs="Arial"/>
                                <w:sz w:val="20"/>
                                <w:szCs w:val="20"/>
                              </w:rPr>
                            </w:pPr>
                            <w:r>
                              <w:rPr>
                                <w:rFonts w:ascii="Arial" w:hAnsi="Arial" w:cs="Arial"/>
                                <w:sz w:val="20"/>
                                <w:szCs w:val="20"/>
                              </w:rPr>
                              <w:t>There will be two summative assessments for this activity:</w:t>
                            </w:r>
                          </w:p>
                          <w:p w:rsidR="007E3271" w:rsidRDefault="007E3271" w:rsidP="007E3271">
                            <w:pPr>
                              <w:pStyle w:val="ListParagraph"/>
                              <w:numPr>
                                <w:ilvl w:val="0"/>
                                <w:numId w:val="28"/>
                              </w:numPr>
                              <w:rPr>
                                <w:rFonts w:ascii="Arial" w:hAnsi="Arial" w:cs="Arial"/>
                                <w:sz w:val="20"/>
                                <w:szCs w:val="20"/>
                              </w:rPr>
                            </w:pPr>
                            <w:r>
                              <w:rPr>
                                <w:rFonts w:ascii="Arial" w:hAnsi="Arial" w:cs="Arial"/>
                                <w:sz w:val="20"/>
                                <w:szCs w:val="20"/>
                              </w:rPr>
                              <w:t>The “Final Conclusions” page of the handout will be graded.  Were the teams conclusions valid and did the team support their conclusions with statistics?</w:t>
                            </w:r>
                          </w:p>
                          <w:p w:rsidR="007E3271" w:rsidRPr="007E3271" w:rsidRDefault="007E3271" w:rsidP="007E3271">
                            <w:pPr>
                              <w:pStyle w:val="ListParagraph"/>
                              <w:numPr>
                                <w:ilvl w:val="0"/>
                                <w:numId w:val="28"/>
                              </w:numPr>
                              <w:rPr>
                                <w:rFonts w:ascii="Arial" w:hAnsi="Arial" w:cs="Arial"/>
                                <w:sz w:val="20"/>
                                <w:szCs w:val="20"/>
                              </w:rPr>
                            </w:pPr>
                            <w:r>
                              <w:rPr>
                                <w:rFonts w:ascii="Arial" w:hAnsi="Arial" w:cs="Arial"/>
                                <w:sz w:val="20"/>
                                <w:szCs w:val="20"/>
                              </w:rPr>
                              <w:t>An additional assessment will be handed out that asks each student to create a confidence interval of their choice (proportions or means) based on any set of data they collected during the activity.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p>
                    <w:p w:rsidR="0070153D" w:rsidRDefault="007E3271" w:rsidP="00492666">
                      <w:pPr>
                        <w:rPr>
                          <w:rFonts w:ascii="Arial" w:hAnsi="Arial" w:cs="Arial"/>
                          <w:sz w:val="20"/>
                          <w:szCs w:val="20"/>
                        </w:rPr>
                      </w:pPr>
                      <w:r>
                        <w:rPr>
                          <w:rFonts w:ascii="Arial" w:hAnsi="Arial" w:cs="Arial"/>
                          <w:sz w:val="20"/>
                          <w:szCs w:val="20"/>
                        </w:rPr>
                        <w:t>There will be two summative assessments for this activity:</w:t>
                      </w:r>
                    </w:p>
                    <w:p w:rsidR="007E3271" w:rsidRDefault="007E3271" w:rsidP="007E3271">
                      <w:pPr>
                        <w:pStyle w:val="ListParagraph"/>
                        <w:numPr>
                          <w:ilvl w:val="0"/>
                          <w:numId w:val="28"/>
                        </w:numPr>
                        <w:rPr>
                          <w:rFonts w:ascii="Arial" w:hAnsi="Arial" w:cs="Arial"/>
                          <w:sz w:val="20"/>
                          <w:szCs w:val="20"/>
                        </w:rPr>
                      </w:pPr>
                      <w:r>
                        <w:rPr>
                          <w:rFonts w:ascii="Arial" w:hAnsi="Arial" w:cs="Arial"/>
                          <w:sz w:val="20"/>
                          <w:szCs w:val="20"/>
                        </w:rPr>
                        <w:t>The “Final Conclusions” page of the handout will be graded.  Were the teams conclusions valid and did the team support their conclusions with statistics?</w:t>
                      </w:r>
                    </w:p>
                    <w:p w:rsidR="007E3271" w:rsidRPr="007E3271" w:rsidRDefault="007E3271" w:rsidP="007E3271">
                      <w:pPr>
                        <w:pStyle w:val="ListParagraph"/>
                        <w:numPr>
                          <w:ilvl w:val="0"/>
                          <w:numId w:val="28"/>
                        </w:numPr>
                        <w:rPr>
                          <w:rFonts w:ascii="Arial" w:hAnsi="Arial" w:cs="Arial"/>
                          <w:sz w:val="20"/>
                          <w:szCs w:val="20"/>
                        </w:rPr>
                      </w:pPr>
                      <w:r>
                        <w:rPr>
                          <w:rFonts w:ascii="Arial" w:hAnsi="Arial" w:cs="Arial"/>
                          <w:sz w:val="20"/>
                          <w:szCs w:val="20"/>
                        </w:rPr>
                        <w:t>An additional assessment will be handed out that asks each student to create a confidence interval of their choice (proportions or means) based on any set of data they collected during the activity.</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D034AB" w:rsidRDefault="00D034AB" w:rsidP="001704D7">
      <w:pPr>
        <w:rPr>
          <w:rFonts w:ascii="Arial" w:hAnsi="Arial" w:cs="Arial"/>
          <w:sz w:val="20"/>
          <w:szCs w:val="20"/>
        </w:rPr>
      </w:pPr>
    </w:p>
    <w:p w:rsidR="00D034AB" w:rsidRDefault="00D034AB" w:rsidP="001704D7">
      <w:pPr>
        <w:rPr>
          <w:rFonts w:ascii="Arial" w:hAnsi="Arial" w:cs="Arial"/>
          <w:sz w:val="20"/>
          <w:szCs w:val="20"/>
        </w:rPr>
      </w:pPr>
    </w:p>
    <w:p w:rsidR="00D034AB" w:rsidRDefault="00D034AB" w:rsidP="001704D7">
      <w:pPr>
        <w:rPr>
          <w:rFonts w:ascii="Arial" w:hAnsi="Arial" w:cs="Arial"/>
          <w:sz w:val="20"/>
          <w:szCs w:val="20"/>
        </w:rPr>
      </w:pPr>
    </w:p>
    <w:p w:rsidR="00D034AB" w:rsidRDefault="00D034AB" w:rsidP="001704D7">
      <w:pPr>
        <w:rPr>
          <w:rFonts w:ascii="Arial" w:hAnsi="Arial" w:cs="Arial"/>
          <w:sz w:val="20"/>
          <w:szCs w:val="20"/>
        </w:rPr>
      </w:pPr>
    </w:p>
    <w:p w:rsidR="00D034AB" w:rsidRDefault="00D034AB" w:rsidP="001704D7">
      <w:pPr>
        <w:rPr>
          <w:rFonts w:ascii="Arial" w:hAnsi="Arial" w:cs="Arial"/>
          <w:sz w:val="20"/>
          <w:szCs w:val="20"/>
        </w:rPr>
      </w:pPr>
    </w:p>
    <w:p w:rsidR="00D034AB" w:rsidRDefault="00D034AB"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F32DE4" w:rsidTr="005244B8">
        <w:tc>
          <w:tcPr>
            <w:tcW w:w="9576" w:type="dxa"/>
          </w:tcPr>
          <w:p w:rsidR="00CD4A2A" w:rsidRDefault="00F32DE4" w:rsidP="00CD4A2A">
            <w:pPr>
              <w:rPr>
                <w:rFonts w:ascii="Arial" w:hAnsi="Arial" w:cs="Arial"/>
                <w:b/>
                <w:sz w:val="20"/>
                <w:szCs w:val="20"/>
              </w:rPr>
            </w:pPr>
            <w:r>
              <w:rPr>
                <w:rFonts w:ascii="Arial" w:hAnsi="Arial" w:cs="Arial"/>
                <w:b/>
                <w:sz w:val="20"/>
                <w:szCs w:val="20"/>
              </w:rPr>
              <w:t xml:space="preserve">Differentiation: </w:t>
            </w:r>
          </w:p>
          <w:p w:rsidR="00CD4A2A" w:rsidRDefault="00CD4A2A" w:rsidP="00CD4A2A">
            <w:pPr>
              <w:rPr>
                <w:rFonts w:ascii="Arial" w:hAnsi="Arial" w:cs="Arial"/>
                <w:sz w:val="20"/>
                <w:szCs w:val="20"/>
              </w:rPr>
            </w:pPr>
            <w:r>
              <w:rPr>
                <w:rFonts w:ascii="Arial" w:hAnsi="Arial" w:cs="Arial"/>
                <w:sz w:val="20"/>
                <w:szCs w:val="20"/>
              </w:rPr>
              <w:t>For students that are not meeting the level set by the standard, I would differentiate by having an extra helper to guide them through the activity.  This helper could be a support educator or an advanced student from NHS.</w:t>
            </w:r>
          </w:p>
          <w:p w:rsidR="00CD4A2A" w:rsidRDefault="00CD4A2A" w:rsidP="00CD4A2A">
            <w:pPr>
              <w:rPr>
                <w:rFonts w:ascii="Arial" w:hAnsi="Arial" w:cs="Arial"/>
                <w:sz w:val="20"/>
                <w:szCs w:val="20"/>
              </w:rPr>
            </w:pPr>
          </w:p>
          <w:p w:rsidR="00CD4A2A" w:rsidRPr="00CD4A2A" w:rsidRDefault="00CD4A2A" w:rsidP="00EF3740">
            <w:pPr>
              <w:rPr>
                <w:rFonts w:ascii="Arial" w:hAnsi="Arial" w:cs="Arial"/>
                <w:sz w:val="20"/>
                <w:szCs w:val="20"/>
              </w:rPr>
            </w:pPr>
            <w:r>
              <w:rPr>
                <w:rFonts w:ascii="Arial" w:hAnsi="Arial" w:cs="Arial"/>
                <w:sz w:val="20"/>
                <w:szCs w:val="20"/>
              </w:rPr>
              <w:t>For students that have shown mastery of the standard and are ready to extend beyond this activity, I would recommend that the</w:t>
            </w:r>
            <w:r w:rsidR="00EF3740">
              <w:rPr>
                <w:rFonts w:ascii="Arial" w:hAnsi="Arial" w:cs="Arial"/>
                <w:sz w:val="20"/>
                <w:szCs w:val="20"/>
              </w:rPr>
              <w:t>y use an additional NN fluid for their experiments or they could create an additional experiment of their choice.</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492666" w:rsidTr="00492666">
        <w:tc>
          <w:tcPr>
            <w:tcW w:w="9576" w:type="dxa"/>
          </w:tcPr>
          <w:p w:rsidR="00F32DE4" w:rsidRDefault="00F32DE4" w:rsidP="00F32DE4">
            <w:pPr>
              <w:rPr>
                <w:rFonts w:ascii="Arial" w:hAnsi="Arial" w:cs="Arial"/>
                <w:b/>
                <w:color w:val="00B050"/>
                <w:sz w:val="20"/>
                <w:szCs w:val="20"/>
              </w:rPr>
            </w:pPr>
            <w:r>
              <w:rPr>
                <w:rFonts w:ascii="Arial" w:hAnsi="Arial" w:cs="Arial"/>
                <w:b/>
                <w:sz w:val="20"/>
                <w:szCs w:val="20"/>
              </w:rPr>
              <w:t xml:space="preserve">Reflection: </w:t>
            </w:r>
          </w:p>
          <w:p w:rsidR="00A65529" w:rsidRDefault="00A65529" w:rsidP="00F32DE4">
            <w:pPr>
              <w:rPr>
                <w:rFonts w:ascii="Arial" w:hAnsi="Arial" w:cs="Arial"/>
                <w:b/>
                <w:color w:val="00B050"/>
                <w:sz w:val="20"/>
                <w:szCs w:val="20"/>
              </w:rPr>
            </w:pPr>
          </w:p>
          <w:p w:rsidR="00A65529" w:rsidRDefault="00A65529" w:rsidP="00F32DE4">
            <w:pPr>
              <w:rPr>
                <w:rFonts w:ascii="Arial" w:hAnsi="Arial" w:cs="Arial"/>
                <w:sz w:val="20"/>
                <w:szCs w:val="20"/>
              </w:rPr>
            </w:pPr>
            <w:r w:rsidRPr="00A65529">
              <w:rPr>
                <w:rFonts w:ascii="Arial" w:hAnsi="Arial" w:cs="Arial"/>
                <w:sz w:val="20"/>
                <w:szCs w:val="20"/>
              </w:rPr>
              <w:t>This was a great activity but one that takes a lot of planning on the teachers part.</w:t>
            </w:r>
          </w:p>
          <w:p w:rsidR="00A65529" w:rsidRDefault="00A65529" w:rsidP="00F32DE4">
            <w:pPr>
              <w:rPr>
                <w:rFonts w:ascii="Arial" w:hAnsi="Arial" w:cs="Arial"/>
                <w:sz w:val="20"/>
                <w:szCs w:val="20"/>
              </w:rPr>
            </w:pPr>
          </w:p>
          <w:p w:rsidR="00A65529" w:rsidRDefault="00A65529" w:rsidP="00F32DE4">
            <w:pPr>
              <w:rPr>
                <w:rFonts w:ascii="Arial" w:hAnsi="Arial" w:cs="Arial"/>
                <w:sz w:val="20"/>
                <w:szCs w:val="20"/>
              </w:rPr>
            </w:pPr>
            <w:r>
              <w:rPr>
                <w:rFonts w:ascii="Arial" w:hAnsi="Arial" w:cs="Arial"/>
                <w:sz w:val="20"/>
                <w:szCs w:val="20"/>
              </w:rPr>
              <w:t>The “hook” of having a big tub of oobleck to run on was a success.  The students are amazed by the properties of the oobleck and love playing/experimenting with it.  Each of the experiments in the activity were good, but if there was one I would replace, it would be the “sitting ball” test.  There really wasn’t much to observe for that experiment.</w:t>
            </w:r>
          </w:p>
          <w:p w:rsidR="00A65529" w:rsidRDefault="00A65529" w:rsidP="00F32DE4">
            <w:pPr>
              <w:rPr>
                <w:rFonts w:ascii="Arial" w:hAnsi="Arial" w:cs="Arial"/>
                <w:sz w:val="20"/>
                <w:szCs w:val="20"/>
              </w:rPr>
            </w:pPr>
          </w:p>
          <w:p w:rsidR="00A65529" w:rsidRDefault="00A65529" w:rsidP="00F32DE4">
            <w:pPr>
              <w:rPr>
                <w:rFonts w:ascii="Arial" w:hAnsi="Arial" w:cs="Arial"/>
                <w:sz w:val="20"/>
                <w:szCs w:val="20"/>
              </w:rPr>
            </w:pPr>
            <w:r>
              <w:rPr>
                <w:rFonts w:ascii="Arial" w:hAnsi="Arial" w:cs="Arial"/>
                <w:sz w:val="20"/>
                <w:szCs w:val="20"/>
              </w:rPr>
              <w:t xml:space="preserve">The creativity of the students shined in this activity as they combined the materials for their custom experiment.  I heard students say things like, “this is so cool”, “I was surprised by that”, “this is the best activity I’ve ever had in a math class”, and “I can’t believe what this is capable of”.  The application of Non-Newtonian fluids to stop a projectile enhanced student interest.  And we all know that the more interested you are in something, the more invested you become.  </w:t>
            </w:r>
          </w:p>
          <w:p w:rsidR="00A65529" w:rsidRDefault="00A65529" w:rsidP="00F32DE4">
            <w:pPr>
              <w:rPr>
                <w:rFonts w:ascii="Arial" w:hAnsi="Arial" w:cs="Arial"/>
                <w:sz w:val="20"/>
                <w:szCs w:val="20"/>
              </w:rPr>
            </w:pPr>
          </w:p>
          <w:p w:rsidR="00A65529" w:rsidRDefault="00A65529" w:rsidP="00F32DE4">
            <w:pPr>
              <w:rPr>
                <w:rFonts w:ascii="Arial" w:hAnsi="Arial" w:cs="Arial"/>
                <w:sz w:val="20"/>
                <w:szCs w:val="20"/>
              </w:rPr>
            </w:pPr>
            <w:r>
              <w:rPr>
                <w:rFonts w:ascii="Arial" w:hAnsi="Arial" w:cs="Arial"/>
                <w:sz w:val="20"/>
                <w:szCs w:val="20"/>
              </w:rPr>
              <w:t>The final bullet-proof materials and creations were very creative with some more effective than others.</w:t>
            </w:r>
          </w:p>
          <w:p w:rsidR="00A65529" w:rsidRDefault="00A65529" w:rsidP="00F32DE4">
            <w:pPr>
              <w:rPr>
                <w:rFonts w:ascii="Arial" w:hAnsi="Arial" w:cs="Arial"/>
                <w:sz w:val="20"/>
                <w:szCs w:val="20"/>
              </w:rPr>
            </w:pPr>
          </w:p>
          <w:p w:rsidR="00A65529" w:rsidRPr="00A65529" w:rsidRDefault="00A65529" w:rsidP="00F32DE4">
            <w:pPr>
              <w:rPr>
                <w:rFonts w:ascii="Arial" w:hAnsi="Arial" w:cs="Arial"/>
                <w:sz w:val="20"/>
                <w:szCs w:val="20"/>
              </w:rPr>
            </w:pPr>
            <w:r>
              <w:rPr>
                <w:rFonts w:ascii="Arial" w:hAnsi="Arial" w:cs="Arial"/>
                <w:sz w:val="20"/>
                <w:szCs w:val="20"/>
              </w:rPr>
              <w:t>Finally, the nail gun proved to be a pretty good “test” of the bullet-proof creations, but I think a projectile with more power would make this activity better.</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20"/>
      <w:footerReference w:type="default" r:id="rId21"/>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959" w:rsidRDefault="00A96959" w:rsidP="005F7C59">
      <w:r>
        <w:separator/>
      </w:r>
    </w:p>
  </w:endnote>
  <w:endnote w:type="continuationSeparator" w:id="0">
    <w:p w:rsidR="00A96959" w:rsidRDefault="00A96959"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rsidR="001957A1" w:rsidRDefault="001957A1">
        <w:pPr>
          <w:pStyle w:val="Footer"/>
          <w:jc w:val="center"/>
        </w:pPr>
        <w:r>
          <w:fldChar w:fldCharType="begin"/>
        </w:r>
        <w:r>
          <w:instrText xml:space="preserve"> PAGE   \* MERGEFORMAT </w:instrText>
        </w:r>
        <w:r>
          <w:fldChar w:fldCharType="separate"/>
        </w:r>
        <w:r w:rsidR="00A633EE">
          <w:rPr>
            <w:noProof/>
          </w:rPr>
          <w:t>2</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959" w:rsidRDefault="00A96959" w:rsidP="005F7C59">
      <w:r>
        <w:separator/>
      </w:r>
    </w:p>
  </w:footnote>
  <w:footnote w:type="continuationSeparator" w:id="0">
    <w:p w:rsidR="00A96959" w:rsidRDefault="00A96959"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14:anchorId="47DD2207" wp14:editId="096F47F4">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5F1F"/>
    <w:multiLevelType w:val="hybridMultilevel"/>
    <w:tmpl w:val="905A7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15A69"/>
    <w:multiLevelType w:val="hybridMultilevel"/>
    <w:tmpl w:val="DECA8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53D88"/>
    <w:multiLevelType w:val="multilevel"/>
    <w:tmpl w:val="0D083B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B05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942A83"/>
    <w:multiLevelType w:val="hybridMultilevel"/>
    <w:tmpl w:val="95AC4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C0DB9"/>
    <w:multiLevelType w:val="hybridMultilevel"/>
    <w:tmpl w:val="D984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83A1A"/>
    <w:multiLevelType w:val="hybridMultilevel"/>
    <w:tmpl w:val="600E5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2C7B3E"/>
    <w:multiLevelType w:val="hybridMultilevel"/>
    <w:tmpl w:val="8D28E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EC0DB8"/>
    <w:multiLevelType w:val="hybridMultilevel"/>
    <w:tmpl w:val="58FAF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E052BD"/>
    <w:multiLevelType w:val="hybridMultilevel"/>
    <w:tmpl w:val="4E50E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1E19B8"/>
    <w:multiLevelType w:val="multilevel"/>
    <w:tmpl w:val="B7723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9D34BB"/>
    <w:multiLevelType w:val="hybridMultilevel"/>
    <w:tmpl w:val="A77CD30C"/>
    <w:lvl w:ilvl="0" w:tplc="5AB07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AC8731B"/>
    <w:multiLevelType w:val="hybridMultilevel"/>
    <w:tmpl w:val="2688B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8F30E7"/>
    <w:multiLevelType w:val="hybridMultilevel"/>
    <w:tmpl w:val="67A0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871BAE"/>
    <w:multiLevelType w:val="hybridMultilevel"/>
    <w:tmpl w:val="FE20C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C247BF"/>
    <w:multiLevelType w:val="hybridMultilevel"/>
    <w:tmpl w:val="572E18F4"/>
    <w:lvl w:ilvl="0" w:tplc="FF18C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0F3CB8"/>
    <w:multiLevelType w:val="hybridMultilevel"/>
    <w:tmpl w:val="676051F6"/>
    <w:lvl w:ilvl="0" w:tplc="AE8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5"/>
  </w:num>
  <w:num w:numId="3">
    <w:abstractNumId w:val="2"/>
  </w:num>
  <w:num w:numId="4">
    <w:abstractNumId w:val="22"/>
  </w:num>
  <w:num w:numId="5">
    <w:abstractNumId w:val="18"/>
  </w:num>
  <w:num w:numId="6">
    <w:abstractNumId w:val="5"/>
  </w:num>
  <w:num w:numId="7">
    <w:abstractNumId w:val="6"/>
  </w:num>
  <w:num w:numId="8">
    <w:abstractNumId w:val="16"/>
  </w:num>
  <w:num w:numId="9">
    <w:abstractNumId w:val="4"/>
  </w:num>
  <w:num w:numId="10">
    <w:abstractNumId w:val="17"/>
  </w:num>
  <w:num w:numId="11">
    <w:abstractNumId w:val="11"/>
  </w:num>
  <w:num w:numId="12">
    <w:abstractNumId w:val="1"/>
  </w:num>
  <w:num w:numId="13">
    <w:abstractNumId w:val="25"/>
  </w:num>
  <w:num w:numId="14">
    <w:abstractNumId w:val="24"/>
  </w:num>
  <w:num w:numId="15">
    <w:abstractNumId w:val="23"/>
  </w:num>
  <w:num w:numId="16">
    <w:abstractNumId w:val="14"/>
  </w:num>
  <w:num w:numId="17">
    <w:abstractNumId w:val="8"/>
  </w:num>
  <w:num w:numId="18">
    <w:abstractNumId w:val="7"/>
  </w:num>
  <w:num w:numId="19">
    <w:abstractNumId w:val="0"/>
  </w:num>
  <w:num w:numId="20">
    <w:abstractNumId w:val="19"/>
  </w:num>
  <w:num w:numId="21">
    <w:abstractNumId w:val="21"/>
  </w:num>
  <w:num w:numId="22">
    <w:abstractNumId w:val="12"/>
  </w:num>
  <w:num w:numId="23">
    <w:abstractNumId w:val="27"/>
  </w:num>
  <w:num w:numId="24">
    <w:abstractNumId w:val="29"/>
  </w:num>
  <w:num w:numId="25">
    <w:abstractNumId w:val="9"/>
  </w:num>
  <w:num w:numId="26">
    <w:abstractNumId w:val="13"/>
  </w:num>
  <w:num w:numId="27">
    <w:abstractNumId w:val="3"/>
  </w:num>
  <w:num w:numId="28">
    <w:abstractNumId w:val="10"/>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F6"/>
    <w:rsid w:val="0000249B"/>
    <w:rsid w:val="000230AA"/>
    <w:rsid w:val="00046C11"/>
    <w:rsid w:val="00054325"/>
    <w:rsid w:val="00054D6E"/>
    <w:rsid w:val="0005639F"/>
    <w:rsid w:val="00067858"/>
    <w:rsid w:val="00082A60"/>
    <w:rsid w:val="000A0AAB"/>
    <w:rsid w:val="000A434B"/>
    <w:rsid w:val="000B30CC"/>
    <w:rsid w:val="000B7058"/>
    <w:rsid w:val="00107816"/>
    <w:rsid w:val="00112DD2"/>
    <w:rsid w:val="00130599"/>
    <w:rsid w:val="00146376"/>
    <w:rsid w:val="0014643D"/>
    <w:rsid w:val="001704D7"/>
    <w:rsid w:val="0017523F"/>
    <w:rsid w:val="001957A1"/>
    <w:rsid w:val="00195F8A"/>
    <w:rsid w:val="001C0D5A"/>
    <w:rsid w:val="001C59E4"/>
    <w:rsid w:val="001F7250"/>
    <w:rsid w:val="00206012"/>
    <w:rsid w:val="00212323"/>
    <w:rsid w:val="0025451F"/>
    <w:rsid w:val="00257B58"/>
    <w:rsid w:val="0027559B"/>
    <w:rsid w:val="00284842"/>
    <w:rsid w:val="002A2CF6"/>
    <w:rsid w:val="002A3A95"/>
    <w:rsid w:val="002B290A"/>
    <w:rsid w:val="003061DC"/>
    <w:rsid w:val="0031039B"/>
    <w:rsid w:val="00313753"/>
    <w:rsid w:val="003325E8"/>
    <w:rsid w:val="00394279"/>
    <w:rsid w:val="003A10D5"/>
    <w:rsid w:val="003A4B6D"/>
    <w:rsid w:val="003B0A40"/>
    <w:rsid w:val="003C7407"/>
    <w:rsid w:val="003E1CF3"/>
    <w:rsid w:val="003E3EC7"/>
    <w:rsid w:val="003F0DF4"/>
    <w:rsid w:val="00405543"/>
    <w:rsid w:val="00411792"/>
    <w:rsid w:val="00421961"/>
    <w:rsid w:val="004301D3"/>
    <w:rsid w:val="00436FC9"/>
    <w:rsid w:val="004372C2"/>
    <w:rsid w:val="00443A38"/>
    <w:rsid w:val="004532E7"/>
    <w:rsid w:val="00454D70"/>
    <w:rsid w:val="00484972"/>
    <w:rsid w:val="0048522B"/>
    <w:rsid w:val="00492666"/>
    <w:rsid w:val="004A53EC"/>
    <w:rsid w:val="004C1C79"/>
    <w:rsid w:val="004C4916"/>
    <w:rsid w:val="004D4B0C"/>
    <w:rsid w:val="004E24A0"/>
    <w:rsid w:val="00561F04"/>
    <w:rsid w:val="00564B8F"/>
    <w:rsid w:val="00575F4A"/>
    <w:rsid w:val="00583332"/>
    <w:rsid w:val="005912BF"/>
    <w:rsid w:val="005B1D58"/>
    <w:rsid w:val="005B42B8"/>
    <w:rsid w:val="005F44EB"/>
    <w:rsid w:val="005F66AB"/>
    <w:rsid w:val="005F7C59"/>
    <w:rsid w:val="005F7CD5"/>
    <w:rsid w:val="006041F1"/>
    <w:rsid w:val="00617910"/>
    <w:rsid w:val="00634D32"/>
    <w:rsid w:val="00640B09"/>
    <w:rsid w:val="00662AD4"/>
    <w:rsid w:val="00665A3F"/>
    <w:rsid w:val="006C12A7"/>
    <w:rsid w:val="0070153D"/>
    <w:rsid w:val="0071078C"/>
    <w:rsid w:val="00714897"/>
    <w:rsid w:val="00731068"/>
    <w:rsid w:val="007312C4"/>
    <w:rsid w:val="007466F3"/>
    <w:rsid w:val="007602A1"/>
    <w:rsid w:val="007648A5"/>
    <w:rsid w:val="00767EAD"/>
    <w:rsid w:val="00792BD2"/>
    <w:rsid w:val="007E3271"/>
    <w:rsid w:val="007F0927"/>
    <w:rsid w:val="00840361"/>
    <w:rsid w:val="00852CDE"/>
    <w:rsid w:val="00854D5E"/>
    <w:rsid w:val="0085699A"/>
    <w:rsid w:val="00865F12"/>
    <w:rsid w:val="00890FDF"/>
    <w:rsid w:val="008A2F18"/>
    <w:rsid w:val="008C5211"/>
    <w:rsid w:val="008D0DE3"/>
    <w:rsid w:val="008D1CE3"/>
    <w:rsid w:val="008D4E21"/>
    <w:rsid w:val="008E37F4"/>
    <w:rsid w:val="008F15D4"/>
    <w:rsid w:val="008F66BC"/>
    <w:rsid w:val="00911004"/>
    <w:rsid w:val="00922618"/>
    <w:rsid w:val="0093495E"/>
    <w:rsid w:val="00945F78"/>
    <w:rsid w:val="00994D73"/>
    <w:rsid w:val="009A07C3"/>
    <w:rsid w:val="009D07C3"/>
    <w:rsid w:val="00A069A2"/>
    <w:rsid w:val="00A23188"/>
    <w:rsid w:val="00A361D8"/>
    <w:rsid w:val="00A50292"/>
    <w:rsid w:val="00A56FD1"/>
    <w:rsid w:val="00A633EE"/>
    <w:rsid w:val="00A65529"/>
    <w:rsid w:val="00A7688F"/>
    <w:rsid w:val="00A96959"/>
    <w:rsid w:val="00A974BE"/>
    <w:rsid w:val="00AA6498"/>
    <w:rsid w:val="00AC54A6"/>
    <w:rsid w:val="00AC7581"/>
    <w:rsid w:val="00AD2735"/>
    <w:rsid w:val="00AD3606"/>
    <w:rsid w:val="00AD6219"/>
    <w:rsid w:val="00AF0096"/>
    <w:rsid w:val="00B10558"/>
    <w:rsid w:val="00B16F3D"/>
    <w:rsid w:val="00B45A48"/>
    <w:rsid w:val="00B47A60"/>
    <w:rsid w:val="00BD0C1C"/>
    <w:rsid w:val="00BF20CD"/>
    <w:rsid w:val="00BF5108"/>
    <w:rsid w:val="00C0579B"/>
    <w:rsid w:val="00C34E14"/>
    <w:rsid w:val="00C50080"/>
    <w:rsid w:val="00C649C1"/>
    <w:rsid w:val="00C657F3"/>
    <w:rsid w:val="00C6688D"/>
    <w:rsid w:val="00C67689"/>
    <w:rsid w:val="00CC7BB5"/>
    <w:rsid w:val="00CD0090"/>
    <w:rsid w:val="00CD4A2A"/>
    <w:rsid w:val="00CF4695"/>
    <w:rsid w:val="00D034AB"/>
    <w:rsid w:val="00D035C3"/>
    <w:rsid w:val="00D054C8"/>
    <w:rsid w:val="00D418E0"/>
    <w:rsid w:val="00D51444"/>
    <w:rsid w:val="00D650E1"/>
    <w:rsid w:val="00D6711A"/>
    <w:rsid w:val="00D75566"/>
    <w:rsid w:val="00D845F4"/>
    <w:rsid w:val="00DA2AE5"/>
    <w:rsid w:val="00DC6C55"/>
    <w:rsid w:val="00DE5656"/>
    <w:rsid w:val="00E0358C"/>
    <w:rsid w:val="00E0734F"/>
    <w:rsid w:val="00E14DF6"/>
    <w:rsid w:val="00E2338C"/>
    <w:rsid w:val="00E3036E"/>
    <w:rsid w:val="00E37DAA"/>
    <w:rsid w:val="00E43281"/>
    <w:rsid w:val="00EC444F"/>
    <w:rsid w:val="00ED346B"/>
    <w:rsid w:val="00EE517B"/>
    <w:rsid w:val="00EF3740"/>
    <w:rsid w:val="00EF4401"/>
    <w:rsid w:val="00F206E4"/>
    <w:rsid w:val="00F2418B"/>
    <w:rsid w:val="00F32DE4"/>
    <w:rsid w:val="00F44D21"/>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A56FD1"/>
    <w:rPr>
      <w:color w:val="0000FF" w:themeColor="hyperlink"/>
      <w:u w:val="single"/>
    </w:rPr>
  </w:style>
  <w:style w:type="character" w:customStyle="1" w:styleId="apple-converted-space">
    <w:name w:val="apple-converted-space"/>
    <w:basedOn w:val="DefaultParagraphFont"/>
    <w:rsid w:val="00DA2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A56FD1"/>
    <w:rPr>
      <w:color w:val="0000FF" w:themeColor="hyperlink"/>
      <w:u w:val="single"/>
    </w:rPr>
  </w:style>
  <w:style w:type="character" w:customStyle="1" w:styleId="apple-converted-space">
    <w:name w:val="apple-converted-space"/>
    <w:basedOn w:val="DefaultParagraphFont"/>
    <w:rsid w:val="00DA2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8865">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vescience.com/21536-oobleck-recipe.html" TargetMode="External"/><Relationship Id="rId18" Type="http://schemas.openxmlformats.org/officeDocument/2006/relationships/hyperlink" Target="http://youtu.be/G1Op_1yG6lQ"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youtu.be/bLiNHqwgWaQ" TargetMode="External"/><Relationship Id="rId17" Type="http://schemas.openxmlformats.org/officeDocument/2006/relationships/hyperlink" Target="http://youtu.be/D-wxnID2q4A" TargetMode="External"/><Relationship Id="rId2" Type="http://schemas.openxmlformats.org/officeDocument/2006/relationships/numbering" Target="numbering.xml"/><Relationship Id="rId16" Type="http://schemas.openxmlformats.org/officeDocument/2006/relationships/hyperlink" Target="http://www.food.com/recipe/gummy-bears-1514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outu.be/G1Op_1yG6lQ" TargetMode="External"/><Relationship Id="rId5" Type="http://schemas.openxmlformats.org/officeDocument/2006/relationships/settings" Target="settings.xml"/><Relationship Id="rId15" Type="http://schemas.openxmlformats.org/officeDocument/2006/relationships/hyperlink" Target="http://www.crayolastore.com/category/sillyputty/sillyputty-reg-bulk" TargetMode="External"/><Relationship Id="rId23" Type="http://schemas.openxmlformats.org/officeDocument/2006/relationships/theme" Target="theme/theme1.xml"/><Relationship Id="rId10" Type="http://schemas.openxmlformats.org/officeDocument/2006/relationships/hyperlink" Target="http://youtu.be/D-wxnID2q4A" TargetMode="External"/><Relationship Id="rId19" Type="http://schemas.openxmlformats.org/officeDocument/2006/relationships/hyperlink" Target="http://youtu.be/bLiNHqwgWaQ" TargetMode="External"/><Relationship Id="rId4" Type="http://schemas.microsoft.com/office/2007/relationships/stylesWithEffects" Target="stylesWithEffects.xml"/><Relationship Id="rId9" Type="http://schemas.openxmlformats.org/officeDocument/2006/relationships/hyperlink" Target="mailto:mayss@mason.k12.oh.us" TargetMode="External"/><Relationship Id="rId14" Type="http://schemas.openxmlformats.org/officeDocument/2006/relationships/hyperlink" Target="http://toysinthedryer.com/glurch-or-slim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11D9B-143D-426C-889A-44152093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2012-10-11T19:21:00Z</cp:lastPrinted>
  <dcterms:created xsi:type="dcterms:W3CDTF">2014-07-22T19:13:00Z</dcterms:created>
  <dcterms:modified xsi:type="dcterms:W3CDTF">2014-07-22T19:13:00Z</dcterms:modified>
</cp:coreProperties>
</file>